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93" w:rsidRDefault="00826993" w:rsidP="00826993">
      <w:pPr>
        <w:pStyle w:val="1berschriftohneNr"/>
      </w:pPr>
      <w:r>
        <w:t>Musikveranstaltungen der extremen Rechten 2014</w:t>
      </w:r>
    </w:p>
    <w:p w:rsidR="00826993" w:rsidRPr="00826993" w:rsidRDefault="00826993" w:rsidP="00826993"/>
    <w:p w:rsidR="00826993" w:rsidRDefault="00826993" w:rsidP="00826993">
      <w:pPr>
        <w:pStyle w:val="berschrift3"/>
      </w:pPr>
      <w:r>
        <w:t>1. RechtsRock-Konzerte/Liederabende</w:t>
      </w:r>
    </w:p>
    <w:p w:rsidR="00826993" w:rsidRDefault="00826993" w:rsidP="008269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26993" w:rsidTr="00826993">
        <w:tc>
          <w:tcPr>
            <w:tcW w:w="1842" w:type="dxa"/>
          </w:tcPr>
          <w:p w:rsidR="00826993" w:rsidRDefault="00826993" w:rsidP="00826993">
            <w:r>
              <w:t>Konzerte 201</w:t>
            </w:r>
          </w:p>
        </w:tc>
        <w:tc>
          <w:tcPr>
            <w:tcW w:w="1842" w:type="dxa"/>
          </w:tcPr>
          <w:p w:rsidR="00826993" w:rsidRDefault="00826993" w:rsidP="00826993">
            <w:r>
              <w:t>1. Quartal</w:t>
            </w:r>
          </w:p>
        </w:tc>
        <w:tc>
          <w:tcPr>
            <w:tcW w:w="1842" w:type="dxa"/>
          </w:tcPr>
          <w:p w:rsidR="00826993" w:rsidRDefault="00826993" w:rsidP="00826993">
            <w:r>
              <w:t>2. Quartal</w:t>
            </w:r>
          </w:p>
        </w:tc>
        <w:tc>
          <w:tcPr>
            <w:tcW w:w="1843" w:type="dxa"/>
          </w:tcPr>
          <w:p w:rsidR="00826993" w:rsidRDefault="00826993" w:rsidP="00826993">
            <w:r>
              <w:t>3. Quartal</w:t>
            </w:r>
          </w:p>
        </w:tc>
        <w:tc>
          <w:tcPr>
            <w:tcW w:w="1843" w:type="dxa"/>
          </w:tcPr>
          <w:p w:rsidR="00826993" w:rsidRDefault="00826993" w:rsidP="00826993">
            <w:r>
              <w:t>4. Quartal</w:t>
            </w:r>
          </w:p>
        </w:tc>
      </w:tr>
      <w:tr w:rsidR="00826993" w:rsidTr="00826993">
        <w:tc>
          <w:tcPr>
            <w:tcW w:w="1842" w:type="dxa"/>
          </w:tcPr>
          <w:p w:rsidR="00826993" w:rsidRDefault="00826993" w:rsidP="00826993">
            <w:r>
              <w:t>RechtsRock-Konzerte</w:t>
            </w:r>
          </w:p>
        </w:tc>
        <w:tc>
          <w:tcPr>
            <w:tcW w:w="1842" w:type="dxa"/>
          </w:tcPr>
          <w:p w:rsidR="00826993" w:rsidRDefault="00826993" w:rsidP="00826993">
            <w:r>
              <w:t>11</w:t>
            </w:r>
          </w:p>
        </w:tc>
        <w:tc>
          <w:tcPr>
            <w:tcW w:w="1842" w:type="dxa"/>
          </w:tcPr>
          <w:p w:rsidR="00826993" w:rsidRDefault="00745B94" w:rsidP="00826993">
            <w:r>
              <w:t>11</w:t>
            </w:r>
          </w:p>
        </w:tc>
        <w:tc>
          <w:tcPr>
            <w:tcW w:w="1843" w:type="dxa"/>
          </w:tcPr>
          <w:p w:rsidR="00826993" w:rsidRDefault="00826993" w:rsidP="00826993"/>
        </w:tc>
        <w:tc>
          <w:tcPr>
            <w:tcW w:w="1843" w:type="dxa"/>
          </w:tcPr>
          <w:p w:rsidR="00826993" w:rsidRDefault="00826993" w:rsidP="00826993"/>
        </w:tc>
      </w:tr>
      <w:tr w:rsidR="00826993" w:rsidTr="00826993">
        <w:tc>
          <w:tcPr>
            <w:tcW w:w="1842" w:type="dxa"/>
          </w:tcPr>
          <w:p w:rsidR="00826993" w:rsidRDefault="00826993" w:rsidP="00826993">
            <w:r>
              <w:t>Liederabende</w:t>
            </w:r>
          </w:p>
        </w:tc>
        <w:tc>
          <w:tcPr>
            <w:tcW w:w="1842" w:type="dxa"/>
          </w:tcPr>
          <w:p w:rsidR="00826993" w:rsidRDefault="00826993" w:rsidP="00826993">
            <w:r>
              <w:t>15</w:t>
            </w:r>
          </w:p>
        </w:tc>
        <w:tc>
          <w:tcPr>
            <w:tcW w:w="1842" w:type="dxa"/>
          </w:tcPr>
          <w:p w:rsidR="00826993" w:rsidRDefault="00745B94" w:rsidP="00826993">
            <w:r>
              <w:t>12</w:t>
            </w:r>
          </w:p>
        </w:tc>
        <w:tc>
          <w:tcPr>
            <w:tcW w:w="1843" w:type="dxa"/>
          </w:tcPr>
          <w:p w:rsidR="00826993" w:rsidRDefault="00826993" w:rsidP="00826993"/>
        </w:tc>
        <w:tc>
          <w:tcPr>
            <w:tcW w:w="1843" w:type="dxa"/>
          </w:tcPr>
          <w:p w:rsidR="00826993" w:rsidRDefault="00826993" w:rsidP="00826993"/>
        </w:tc>
      </w:tr>
    </w:tbl>
    <w:p w:rsidR="00826993" w:rsidRDefault="00826993" w:rsidP="00826993"/>
    <w:p w:rsidR="00826993" w:rsidRDefault="00826993" w:rsidP="00826993"/>
    <w:p w:rsidR="00826993" w:rsidRDefault="00826993" w:rsidP="00826993">
      <w:pPr>
        <w:pStyle w:val="berschrift3"/>
      </w:pPr>
      <w:r>
        <w:t>2. Teilnehmerzahlen</w:t>
      </w:r>
    </w:p>
    <w:p w:rsidR="00826993" w:rsidRDefault="00826993" w:rsidP="008269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26993" w:rsidTr="00826993">
        <w:tc>
          <w:tcPr>
            <w:tcW w:w="1842" w:type="dxa"/>
          </w:tcPr>
          <w:p w:rsidR="00826993" w:rsidRDefault="00826993" w:rsidP="00826993">
            <w:r>
              <w:t>Teilnehmer 2014</w:t>
            </w:r>
          </w:p>
        </w:tc>
        <w:tc>
          <w:tcPr>
            <w:tcW w:w="1842" w:type="dxa"/>
          </w:tcPr>
          <w:p w:rsidR="00826993" w:rsidRDefault="00826993" w:rsidP="00826993">
            <w:r>
              <w:t>1. Quartal</w:t>
            </w:r>
          </w:p>
        </w:tc>
        <w:tc>
          <w:tcPr>
            <w:tcW w:w="1842" w:type="dxa"/>
          </w:tcPr>
          <w:p w:rsidR="00826993" w:rsidRDefault="00826993" w:rsidP="00826993">
            <w:r>
              <w:t>2. Quartal</w:t>
            </w:r>
          </w:p>
        </w:tc>
        <w:tc>
          <w:tcPr>
            <w:tcW w:w="1843" w:type="dxa"/>
          </w:tcPr>
          <w:p w:rsidR="00826993" w:rsidRDefault="00826993" w:rsidP="00826993">
            <w:r>
              <w:t>3. Quartal</w:t>
            </w:r>
          </w:p>
        </w:tc>
        <w:tc>
          <w:tcPr>
            <w:tcW w:w="1843" w:type="dxa"/>
          </w:tcPr>
          <w:p w:rsidR="00826993" w:rsidRDefault="00826993" w:rsidP="00826993">
            <w:r>
              <w:t>4. Quartal</w:t>
            </w:r>
          </w:p>
        </w:tc>
      </w:tr>
      <w:tr w:rsidR="00826993" w:rsidTr="00826993">
        <w:tc>
          <w:tcPr>
            <w:tcW w:w="1842" w:type="dxa"/>
          </w:tcPr>
          <w:p w:rsidR="00826993" w:rsidRDefault="00826993" w:rsidP="00826993">
            <w:r>
              <w:t>RechtsRock-Konzerte</w:t>
            </w:r>
          </w:p>
        </w:tc>
        <w:tc>
          <w:tcPr>
            <w:tcW w:w="1842" w:type="dxa"/>
          </w:tcPr>
          <w:p w:rsidR="00826993" w:rsidRDefault="00826993" w:rsidP="00826993">
            <w:r>
              <w:t>1.350</w:t>
            </w:r>
          </w:p>
        </w:tc>
        <w:tc>
          <w:tcPr>
            <w:tcW w:w="1842" w:type="dxa"/>
          </w:tcPr>
          <w:p w:rsidR="00826993" w:rsidRDefault="00745B94" w:rsidP="00826993">
            <w:r>
              <w:t>2.620</w:t>
            </w:r>
          </w:p>
        </w:tc>
        <w:tc>
          <w:tcPr>
            <w:tcW w:w="1843" w:type="dxa"/>
          </w:tcPr>
          <w:p w:rsidR="00826993" w:rsidRDefault="00826993" w:rsidP="00826993"/>
        </w:tc>
        <w:tc>
          <w:tcPr>
            <w:tcW w:w="1843" w:type="dxa"/>
          </w:tcPr>
          <w:p w:rsidR="00826993" w:rsidRDefault="00826993" w:rsidP="00826993"/>
        </w:tc>
      </w:tr>
      <w:tr w:rsidR="00826993" w:rsidTr="00826993">
        <w:tc>
          <w:tcPr>
            <w:tcW w:w="1842" w:type="dxa"/>
          </w:tcPr>
          <w:p w:rsidR="00826993" w:rsidRDefault="00826993" w:rsidP="00826993">
            <w:r>
              <w:t>Liederabende</w:t>
            </w:r>
          </w:p>
        </w:tc>
        <w:tc>
          <w:tcPr>
            <w:tcW w:w="1842" w:type="dxa"/>
          </w:tcPr>
          <w:p w:rsidR="00826993" w:rsidRDefault="0038480E" w:rsidP="00826993">
            <w:r w:rsidRPr="003F614D">
              <w:sym w:font="Symbol" w:char="F0BB"/>
            </w:r>
            <w:r>
              <w:t xml:space="preserve"> 830</w:t>
            </w:r>
          </w:p>
        </w:tc>
        <w:tc>
          <w:tcPr>
            <w:tcW w:w="1842" w:type="dxa"/>
          </w:tcPr>
          <w:p w:rsidR="00826993" w:rsidRDefault="00745B94" w:rsidP="00826993">
            <w:r w:rsidRPr="003F614D">
              <w:sym w:font="Symbol" w:char="F0BB"/>
            </w:r>
            <w:r>
              <w:t xml:space="preserve"> 470</w:t>
            </w:r>
          </w:p>
        </w:tc>
        <w:tc>
          <w:tcPr>
            <w:tcW w:w="1843" w:type="dxa"/>
          </w:tcPr>
          <w:p w:rsidR="00826993" w:rsidRDefault="00826993" w:rsidP="00826993"/>
        </w:tc>
        <w:tc>
          <w:tcPr>
            <w:tcW w:w="1843" w:type="dxa"/>
          </w:tcPr>
          <w:p w:rsidR="00826993" w:rsidRDefault="00826993" w:rsidP="00826993"/>
        </w:tc>
      </w:tr>
    </w:tbl>
    <w:p w:rsidR="00826993" w:rsidRDefault="00826993" w:rsidP="00826993"/>
    <w:p w:rsidR="00826993" w:rsidRDefault="00826993" w:rsidP="00826993">
      <w:pPr>
        <w:pStyle w:val="berschrift3"/>
      </w:pPr>
      <w:r w:rsidRPr="00A329E1">
        <w:t>3.</w:t>
      </w:r>
      <w:r>
        <w:t xml:space="preserve"> Im Ausland organisierte Konzerte dt. Nazis(Frage erst seit 2/12</w:t>
      </w:r>
    </w:p>
    <w:p w:rsidR="00826993" w:rsidRDefault="00826993" w:rsidP="008269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21"/>
        <w:gridCol w:w="2172"/>
        <w:gridCol w:w="1929"/>
        <w:gridCol w:w="1722"/>
      </w:tblGrid>
      <w:tr w:rsidR="00826993" w:rsidTr="00745B94">
        <w:tc>
          <w:tcPr>
            <w:tcW w:w="1744" w:type="dxa"/>
          </w:tcPr>
          <w:p w:rsidR="00826993" w:rsidRDefault="00826993" w:rsidP="00826993">
            <w:r>
              <w:t>Konzerte im Ausland</w:t>
            </w:r>
          </w:p>
        </w:tc>
        <w:tc>
          <w:tcPr>
            <w:tcW w:w="1721" w:type="dxa"/>
          </w:tcPr>
          <w:p w:rsidR="00826993" w:rsidRDefault="00826993" w:rsidP="00826993">
            <w:r>
              <w:t>1. Quartal</w:t>
            </w:r>
          </w:p>
        </w:tc>
        <w:tc>
          <w:tcPr>
            <w:tcW w:w="2172" w:type="dxa"/>
          </w:tcPr>
          <w:p w:rsidR="00826993" w:rsidRDefault="00826993" w:rsidP="00826993">
            <w:r>
              <w:t>2. Quartal</w:t>
            </w:r>
          </w:p>
        </w:tc>
        <w:tc>
          <w:tcPr>
            <w:tcW w:w="1929" w:type="dxa"/>
          </w:tcPr>
          <w:p w:rsidR="00826993" w:rsidRDefault="00826993" w:rsidP="00826993">
            <w:r>
              <w:t>3. Quartal</w:t>
            </w:r>
          </w:p>
        </w:tc>
        <w:tc>
          <w:tcPr>
            <w:tcW w:w="1722" w:type="dxa"/>
          </w:tcPr>
          <w:p w:rsidR="00826993" w:rsidRDefault="00826993" w:rsidP="00826993">
            <w:r>
              <w:t>4. Quartal</w:t>
            </w:r>
          </w:p>
        </w:tc>
      </w:tr>
      <w:tr w:rsidR="00826993" w:rsidTr="00745B94">
        <w:tc>
          <w:tcPr>
            <w:tcW w:w="1744" w:type="dxa"/>
          </w:tcPr>
          <w:p w:rsidR="00826993" w:rsidRDefault="00826993" w:rsidP="00826993"/>
        </w:tc>
        <w:tc>
          <w:tcPr>
            <w:tcW w:w="1721" w:type="dxa"/>
          </w:tcPr>
          <w:p w:rsidR="00826993" w:rsidRDefault="00826993" w:rsidP="00826993"/>
        </w:tc>
        <w:tc>
          <w:tcPr>
            <w:tcW w:w="2172" w:type="dxa"/>
          </w:tcPr>
          <w:p w:rsidR="00826993" w:rsidRDefault="00745B94" w:rsidP="00826993">
            <w:r>
              <w:t>5.4.14 Antwerpen</w:t>
            </w:r>
          </w:p>
          <w:p w:rsidR="00745B94" w:rsidRDefault="00745B94" w:rsidP="00826993">
            <w:r>
              <w:t xml:space="preserve">19.4.14 </w:t>
            </w:r>
            <w:proofErr w:type="spellStart"/>
            <w:r>
              <w:t>Oltingue</w:t>
            </w:r>
            <w:proofErr w:type="spellEnd"/>
            <w:r w:rsidR="0098384F">
              <w:t xml:space="preserve"> (Frankreich)</w:t>
            </w:r>
          </w:p>
          <w:p w:rsidR="0098384F" w:rsidRDefault="0098384F" w:rsidP="00826993">
            <w:r>
              <w:t xml:space="preserve">20.5.14 </w:t>
            </w:r>
            <w:proofErr w:type="spellStart"/>
            <w:r>
              <w:t>Seltz</w:t>
            </w:r>
            <w:proofErr w:type="spellEnd"/>
            <w:r>
              <w:t xml:space="preserve"> (Frankreich)</w:t>
            </w:r>
          </w:p>
        </w:tc>
        <w:tc>
          <w:tcPr>
            <w:tcW w:w="1929" w:type="dxa"/>
          </w:tcPr>
          <w:p w:rsidR="00826993" w:rsidRDefault="00826993" w:rsidP="00826993"/>
        </w:tc>
        <w:tc>
          <w:tcPr>
            <w:tcW w:w="1722" w:type="dxa"/>
          </w:tcPr>
          <w:p w:rsidR="00826993" w:rsidRDefault="00826993" w:rsidP="00826993"/>
        </w:tc>
      </w:tr>
    </w:tbl>
    <w:p w:rsidR="00826993" w:rsidRDefault="00826993" w:rsidP="00826993"/>
    <w:p w:rsidR="00826993" w:rsidRPr="00A329E1" w:rsidRDefault="00826993" w:rsidP="00826993"/>
    <w:p w:rsidR="00826993" w:rsidRDefault="00826993" w:rsidP="00826993">
      <w:pPr>
        <w:pStyle w:val="berschrift3"/>
      </w:pPr>
      <w:r>
        <w:t>3. Konzertauflösungen durch die Polizei, bzw. im Vorfeld durch die Behörden verhindert Konzerte und Verbote von Konzerten</w:t>
      </w:r>
    </w:p>
    <w:p w:rsidR="00826993" w:rsidRDefault="00826993" w:rsidP="008269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26993" w:rsidTr="00826993">
        <w:tc>
          <w:tcPr>
            <w:tcW w:w="1842" w:type="dxa"/>
          </w:tcPr>
          <w:p w:rsidR="00826993" w:rsidRDefault="00826993" w:rsidP="00826993"/>
        </w:tc>
        <w:tc>
          <w:tcPr>
            <w:tcW w:w="1842" w:type="dxa"/>
          </w:tcPr>
          <w:p w:rsidR="00826993" w:rsidRDefault="00826993" w:rsidP="00826993">
            <w:r>
              <w:t>1. Quartal</w:t>
            </w:r>
          </w:p>
        </w:tc>
        <w:tc>
          <w:tcPr>
            <w:tcW w:w="1842" w:type="dxa"/>
          </w:tcPr>
          <w:p w:rsidR="00826993" w:rsidRDefault="00826993" w:rsidP="00826993">
            <w:r>
              <w:t>2. Quartal</w:t>
            </w:r>
          </w:p>
        </w:tc>
        <w:tc>
          <w:tcPr>
            <w:tcW w:w="1843" w:type="dxa"/>
          </w:tcPr>
          <w:p w:rsidR="00826993" w:rsidRDefault="00826993" w:rsidP="00826993">
            <w:r>
              <w:t>3. Quartal</w:t>
            </w:r>
          </w:p>
        </w:tc>
        <w:tc>
          <w:tcPr>
            <w:tcW w:w="1843" w:type="dxa"/>
          </w:tcPr>
          <w:p w:rsidR="00826993" w:rsidRDefault="00826993" w:rsidP="00826993">
            <w:r>
              <w:t>4. Quartal</w:t>
            </w:r>
          </w:p>
        </w:tc>
      </w:tr>
      <w:tr w:rsidR="00826993" w:rsidTr="00826993">
        <w:tc>
          <w:tcPr>
            <w:tcW w:w="1842" w:type="dxa"/>
          </w:tcPr>
          <w:p w:rsidR="00826993" w:rsidRDefault="00826993" w:rsidP="00826993">
            <w:r>
              <w:t>Aufgelöste Konzerte 2013</w:t>
            </w:r>
          </w:p>
        </w:tc>
        <w:tc>
          <w:tcPr>
            <w:tcW w:w="1842" w:type="dxa"/>
          </w:tcPr>
          <w:p w:rsidR="00826993" w:rsidRDefault="0038480E" w:rsidP="00826993">
            <w:r>
              <w:t>1</w:t>
            </w:r>
          </w:p>
        </w:tc>
        <w:tc>
          <w:tcPr>
            <w:tcW w:w="1842" w:type="dxa"/>
          </w:tcPr>
          <w:p w:rsidR="00826993" w:rsidRDefault="0098384F" w:rsidP="00826993">
            <w:r>
              <w:t>-</w:t>
            </w:r>
          </w:p>
        </w:tc>
        <w:tc>
          <w:tcPr>
            <w:tcW w:w="1843" w:type="dxa"/>
          </w:tcPr>
          <w:p w:rsidR="00826993" w:rsidRDefault="00826993" w:rsidP="00826993"/>
        </w:tc>
        <w:tc>
          <w:tcPr>
            <w:tcW w:w="1843" w:type="dxa"/>
          </w:tcPr>
          <w:p w:rsidR="00826993" w:rsidRDefault="00826993" w:rsidP="00826993"/>
        </w:tc>
      </w:tr>
      <w:tr w:rsidR="00826993" w:rsidTr="00826993">
        <w:tc>
          <w:tcPr>
            <w:tcW w:w="1842" w:type="dxa"/>
          </w:tcPr>
          <w:p w:rsidR="00826993" w:rsidRDefault="00826993" w:rsidP="00826993">
            <w:r>
              <w:t>Verbotene Konzerte 2013</w:t>
            </w:r>
          </w:p>
        </w:tc>
        <w:tc>
          <w:tcPr>
            <w:tcW w:w="1842" w:type="dxa"/>
          </w:tcPr>
          <w:p w:rsidR="00826993" w:rsidRDefault="00826993" w:rsidP="00826993"/>
        </w:tc>
        <w:tc>
          <w:tcPr>
            <w:tcW w:w="1842" w:type="dxa"/>
          </w:tcPr>
          <w:p w:rsidR="00826993" w:rsidRDefault="0098384F" w:rsidP="00826993">
            <w:r>
              <w:t>2 (19.4. Lindenberg (BB), 24.5. Scheinfeld (BY))</w:t>
            </w:r>
          </w:p>
        </w:tc>
        <w:tc>
          <w:tcPr>
            <w:tcW w:w="1843" w:type="dxa"/>
          </w:tcPr>
          <w:p w:rsidR="00826993" w:rsidRDefault="00826993" w:rsidP="00826993"/>
        </w:tc>
        <w:tc>
          <w:tcPr>
            <w:tcW w:w="1843" w:type="dxa"/>
          </w:tcPr>
          <w:p w:rsidR="00826993" w:rsidRDefault="00826993" w:rsidP="00826993"/>
        </w:tc>
      </w:tr>
    </w:tbl>
    <w:p w:rsidR="00826993" w:rsidRDefault="00826993" w:rsidP="00826993"/>
    <w:p w:rsidR="00826993" w:rsidRDefault="00826993" w:rsidP="00826993">
      <w:pPr>
        <w:pStyle w:val="berschrift3"/>
      </w:pPr>
      <w:r>
        <w:t>4. Beschlagnahmung von Tonträgern bei Konzerten, Indizierungen</w:t>
      </w:r>
    </w:p>
    <w:p w:rsidR="00826993" w:rsidRDefault="00826993" w:rsidP="00826993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8"/>
        <w:gridCol w:w="1940"/>
        <w:gridCol w:w="1607"/>
        <w:gridCol w:w="2410"/>
        <w:gridCol w:w="1665"/>
      </w:tblGrid>
      <w:tr w:rsidR="00826993" w:rsidTr="00826993">
        <w:tc>
          <w:tcPr>
            <w:tcW w:w="1948" w:type="dxa"/>
          </w:tcPr>
          <w:p w:rsidR="00826993" w:rsidRDefault="00826993" w:rsidP="00826993"/>
        </w:tc>
        <w:tc>
          <w:tcPr>
            <w:tcW w:w="1940" w:type="dxa"/>
          </w:tcPr>
          <w:p w:rsidR="00826993" w:rsidRDefault="00826993" w:rsidP="00826993">
            <w:r>
              <w:t>1. Quartal</w:t>
            </w:r>
          </w:p>
        </w:tc>
        <w:tc>
          <w:tcPr>
            <w:tcW w:w="1607" w:type="dxa"/>
          </w:tcPr>
          <w:p w:rsidR="00826993" w:rsidRDefault="00826993" w:rsidP="00826993">
            <w:r>
              <w:t>2. Quartal</w:t>
            </w:r>
          </w:p>
        </w:tc>
        <w:tc>
          <w:tcPr>
            <w:tcW w:w="2410" w:type="dxa"/>
          </w:tcPr>
          <w:p w:rsidR="00826993" w:rsidRDefault="00826993" w:rsidP="00826993">
            <w:r>
              <w:t>3. Quartal</w:t>
            </w:r>
          </w:p>
        </w:tc>
        <w:tc>
          <w:tcPr>
            <w:tcW w:w="1665" w:type="dxa"/>
          </w:tcPr>
          <w:p w:rsidR="00826993" w:rsidRDefault="00826993" w:rsidP="00826993">
            <w:r>
              <w:t>4. Quartal</w:t>
            </w:r>
          </w:p>
        </w:tc>
      </w:tr>
      <w:tr w:rsidR="00826993" w:rsidTr="00826993">
        <w:tc>
          <w:tcPr>
            <w:tcW w:w="1948" w:type="dxa"/>
          </w:tcPr>
          <w:p w:rsidR="00826993" w:rsidRDefault="00826993" w:rsidP="00826993">
            <w:r>
              <w:t>Beschlagnahmung von Tonträgern</w:t>
            </w:r>
          </w:p>
        </w:tc>
        <w:tc>
          <w:tcPr>
            <w:tcW w:w="1940" w:type="dxa"/>
          </w:tcPr>
          <w:p w:rsidR="00826993" w:rsidRDefault="0038480E" w:rsidP="00826993">
            <w:r>
              <w:t>19</w:t>
            </w:r>
          </w:p>
        </w:tc>
        <w:tc>
          <w:tcPr>
            <w:tcW w:w="1607" w:type="dxa"/>
          </w:tcPr>
          <w:p w:rsidR="00826993" w:rsidRDefault="00A123CD" w:rsidP="00826993">
            <w:r>
              <w:t>Ca. 200 CDs bei 7 Konzerten</w:t>
            </w:r>
          </w:p>
        </w:tc>
        <w:tc>
          <w:tcPr>
            <w:tcW w:w="2410" w:type="dxa"/>
          </w:tcPr>
          <w:p w:rsidR="00826993" w:rsidRDefault="00826993" w:rsidP="00826993"/>
        </w:tc>
        <w:tc>
          <w:tcPr>
            <w:tcW w:w="1665" w:type="dxa"/>
          </w:tcPr>
          <w:p w:rsidR="00826993" w:rsidRDefault="00826993" w:rsidP="00826993"/>
        </w:tc>
      </w:tr>
      <w:tr w:rsidR="00826993" w:rsidTr="00826993">
        <w:tc>
          <w:tcPr>
            <w:tcW w:w="1948" w:type="dxa"/>
          </w:tcPr>
          <w:p w:rsidR="00826993" w:rsidRDefault="00826993" w:rsidP="00826993">
            <w:r>
              <w:t>Indizierungen</w:t>
            </w:r>
          </w:p>
        </w:tc>
        <w:tc>
          <w:tcPr>
            <w:tcW w:w="1940" w:type="dxa"/>
          </w:tcPr>
          <w:p w:rsidR="00826993" w:rsidRDefault="0038480E" w:rsidP="00826993">
            <w:r>
              <w:t>11</w:t>
            </w:r>
          </w:p>
        </w:tc>
        <w:tc>
          <w:tcPr>
            <w:tcW w:w="1607" w:type="dxa"/>
          </w:tcPr>
          <w:p w:rsidR="00826993" w:rsidRDefault="0098384F" w:rsidP="00826993">
            <w:r>
              <w:t>46</w:t>
            </w:r>
          </w:p>
        </w:tc>
        <w:tc>
          <w:tcPr>
            <w:tcW w:w="2410" w:type="dxa"/>
          </w:tcPr>
          <w:p w:rsidR="00826993" w:rsidRDefault="00826993" w:rsidP="00826993"/>
        </w:tc>
        <w:tc>
          <w:tcPr>
            <w:tcW w:w="1665" w:type="dxa"/>
          </w:tcPr>
          <w:p w:rsidR="00826993" w:rsidRDefault="00826993" w:rsidP="00826993"/>
        </w:tc>
      </w:tr>
    </w:tbl>
    <w:p w:rsidR="00826993" w:rsidRDefault="00826993" w:rsidP="00891030">
      <w:pPr>
        <w:pStyle w:val="berschrift1"/>
        <w:numPr>
          <w:ilvl w:val="0"/>
          <w:numId w:val="0"/>
        </w:numPr>
      </w:pPr>
    </w:p>
    <w:p w:rsidR="00826993" w:rsidRDefault="00826993" w:rsidP="00826993"/>
    <w:p w:rsidR="00826993" w:rsidRDefault="00826993" w:rsidP="00826993"/>
    <w:p w:rsidR="00826993" w:rsidRDefault="00826993" w:rsidP="00826993"/>
    <w:p w:rsidR="00826993" w:rsidRPr="00826993" w:rsidRDefault="00826993" w:rsidP="00826993"/>
    <w:p w:rsidR="007C4BE1" w:rsidRDefault="007C4BE1" w:rsidP="00891030">
      <w:pPr>
        <w:pStyle w:val="berschrift1"/>
        <w:numPr>
          <w:ilvl w:val="0"/>
          <w:numId w:val="0"/>
        </w:numPr>
      </w:pPr>
      <w:r>
        <w:t>Musikveranstaltungen der extremen Rechten 2013</w:t>
      </w:r>
    </w:p>
    <w:p w:rsidR="007C4BE1" w:rsidRDefault="007C4BE1" w:rsidP="007C4BE1"/>
    <w:p w:rsidR="007C4BE1" w:rsidRDefault="007C4BE1" w:rsidP="007C4BE1">
      <w:pPr>
        <w:pStyle w:val="berschrift3"/>
      </w:pPr>
      <w:r>
        <w:t>1. RechtsRock-Konzerte/Liederabende</w:t>
      </w:r>
    </w:p>
    <w:p w:rsidR="007C4BE1" w:rsidRDefault="007C4BE1" w:rsidP="007C4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7C4BE1" w:rsidTr="000B5DA2">
        <w:tc>
          <w:tcPr>
            <w:tcW w:w="1842" w:type="dxa"/>
          </w:tcPr>
          <w:p w:rsidR="007C4BE1" w:rsidRDefault="007C4BE1" w:rsidP="000B5DA2">
            <w:r>
              <w:t>Konzerte 2013</w:t>
            </w:r>
          </w:p>
        </w:tc>
        <w:tc>
          <w:tcPr>
            <w:tcW w:w="1842" w:type="dxa"/>
          </w:tcPr>
          <w:p w:rsidR="007C4BE1" w:rsidRDefault="007C4BE1" w:rsidP="000B5DA2">
            <w:r>
              <w:t>1. Quartal</w:t>
            </w:r>
          </w:p>
        </w:tc>
        <w:tc>
          <w:tcPr>
            <w:tcW w:w="1842" w:type="dxa"/>
          </w:tcPr>
          <w:p w:rsidR="007C4BE1" w:rsidRDefault="007C4BE1" w:rsidP="000B5DA2">
            <w:r>
              <w:t>2. Quartal</w:t>
            </w:r>
          </w:p>
        </w:tc>
        <w:tc>
          <w:tcPr>
            <w:tcW w:w="1843" w:type="dxa"/>
          </w:tcPr>
          <w:p w:rsidR="007C4BE1" w:rsidRDefault="007C4BE1" w:rsidP="000B5DA2">
            <w:r>
              <w:t>3. Quartal</w:t>
            </w:r>
          </w:p>
        </w:tc>
        <w:tc>
          <w:tcPr>
            <w:tcW w:w="1843" w:type="dxa"/>
          </w:tcPr>
          <w:p w:rsidR="007C4BE1" w:rsidRDefault="007C4BE1" w:rsidP="000B5DA2">
            <w:r>
              <w:t>4. Quartal</w:t>
            </w:r>
          </w:p>
        </w:tc>
      </w:tr>
      <w:tr w:rsidR="007C4BE1" w:rsidTr="000B5DA2">
        <w:tc>
          <w:tcPr>
            <w:tcW w:w="1842" w:type="dxa"/>
          </w:tcPr>
          <w:p w:rsidR="007C4BE1" w:rsidRDefault="007C4BE1" w:rsidP="000B5DA2">
            <w:r>
              <w:t>RechtsRock-Konzerte</w:t>
            </w:r>
          </w:p>
        </w:tc>
        <w:tc>
          <w:tcPr>
            <w:tcW w:w="1842" w:type="dxa"/>
          </w:tcPr>
          <w:p w:rsidR="007C4BE1" w:rsidRDefault="007C4BE1" w:rsidP="000B5DA2">
            <w:r w:rsidRPr="003F614D">
              <w:sym w:font="Symbol" w:char="F0BB"/>
            </w:r>
            <w:r>
              <w:t xml:space="preserve"> 5</w:t>
            </w:r>
          </w:p>
        </w:tc>
        <w:tc>
          <w:tcPr>
            <w:tcW w:w="1842" w:type="dxa"/>
          </w:tcPr>
          <w:p w:rsidR="007C4BE1" w:rsidRDefault="007C4BE1" w:rsidP="000B5DA2">
            <w:r w:rsidRPr="003F614D">
              <w:sym w:font="Symbol" w:char="F0BB"/>
            </w:r>
            <w:r>
              <w:t xml:space="preserve"> </w:t>
            </w:r>
            <w:r w:rsidR="000B5DA2">
              <w:t>5</w:t>
            </w:r>
          </w:p>
        </w:tc>
        <w:tc>
          <w:tcPr>
            <w:tcW w:w="1843" w:type="dxa"/>
          </w:tcPr>
          <w:p w:rsidR="007C4BE1" w:rsidRDefault="00D077CD" w:rsidP="000B5DA2">
            <w:r>
              <w:t>14</w:t>
            </w:r>
          </w:p>
        </w:tc>
        <w:tc>
          <w:tcPr>
            <w:tcW w:w="1843" w:type="dxa"/>
          </w:tcPr>
          <w:p w:rsidR="007C4BE1" w:rsidRDefault="007C4BE1" w:rsidP="000B5DA2">
            <w:r w:rsidRPr="003F614D">
              <w:sym w:font="Symbol" w:char="F0BB"/>
            </w:r>
            <w:r>
              <w:t xml:space="preserve"> </w:t>
            </w:r>
            <w:r w:rsidR="00C516FC">
              <w:t>21</w:t>
            </w:r>
          </w:p>
        </w:tc>
      </w:tr>
      <w:tr w:rsidR="007C4BE1" w:rsidTr="000B5DA2">
        <w:tc>
          <w:tcPr>
            <w:tcW w:w="1842" w:type="dxa"/>
          </w:tcPr>
          <w:p w:rsidR="007C4BE1" w:rsidRDefault="007C4BE1" w:rsidP="000B5DA2">
            <w:r>
              <w:t>Liederabende</w:t>
            </w:r>
          </w:p>
        </w:tc>
        <w:tc>
          <w:tcPr>
            <w:tcW w:w="1842" w:type="dxa"/>
          </w:tcPr>
          <w:p w:rsidR="007C4BE1" w:rsidRDefault="007C4BE1" w:rsidP="000B5DA2">
            <w:r>
              <w:t>3</w:t>
            </w:r>
          </w:p>
        </w:tc>
        <w:tc>
          <w:tcPr>
            <w:tcW w:w="1842" w:type="dxa"/>
          </w:tcPr>
          <w:p w:rsidR="007C4BE1" w:rsidRDefault="000B5DA2" w:rsidP="000B5DA2">
            <w:r>
              <w:t>–</w:t>
            </w:r>
          </w:p>
        </w:tc>
        <w:tc>
          <w:tcPr>
            <w:tcW w:w="1843" w:type="dxa"/>
          </w:tcPr>
          <w:p w:rsidR="007C4BE1" w:rsidRDefault="00D077CD" w:rsidP="000B5DA2">
            <w:r>
              <w:t>19</w:t>
            </w:r>
          </w:p>
        </w:tc>
        <w:tc>
          <w:tcPr>
            <w:tcW w:w="1843" w:type="dxa"/>
          </w:tcPr>
          <w:p w:rsidR="007C4BE1" w:rsidRDefault="00C516FC" w:rsidP="000B5DA2">
            <w:r>
              <w:t>20</w:t>
            </w:r>
          </w:p>
        </w:tc>
      </w:tr>
    </w:tbl>
    <w:p w:rsidR="007C4BE1" w:rsidRDefault="007C4BE1" w:rsidP="007C4BE1"/>
    <w:p w:rsidR="007C4BE1" w:rsidRDefault="007C4BE1" w:rsidP="007C4BE1"/>
    <w:p w:rsidR="007C4BE1" w:rsidRDefault="007C4BE1" w:rsidP="007C4BE1">
      <w:pPr>
        <w:pStyle w:val="berschrift3"/>
      </w:pPr>
      <w:r>
        <w:t>2. Teilnehmerzahlen</w:t>
      </w:r>
    </w:p>
    <w:p w:rsidR="007C4BE1" w:rsidRDefault="007C4BE1" w:rsidP="007C4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7C4BE1" w:rsidTr="000B5DA2">
        <w:tc>
          <w:tcPr>
            <w:tcW w:w="1842" w:type="dxa"/>
          </w:tcPr>
          <w:p w:rsidR="007C4BE1" w:rsidRDefault="007C4BE1" w:rsidP="000B5DA2">
            <w:r>
              <w:t>Teilnehmer 2013</w:t>
            </w:r>
          </w:p>
        </w:tc>
        <w:tc>
          <w:tcPr>
            <w:tcW w:w="1842" w:type="dxa"/>
          </w:tcPr>
          <w:p w:rsidR="007C4BE1" w:rsidRDefault="007C4BE1" w:rsidP="000B5DA2">
            <w:r>
              <w:t>1. Quartal</w:t>
            </w:r>
          </w:p>
        </w:tc>
        <w:tc>
          <w:tcPr>
            <w:tcW w:w="1842" w:type="dxa"/>
          </w:tcPr>
          <w:p w:rsidR="007C4BE1" w:rsidRDefault="007C4BE1" w:rsidP="000B5DA2">
            <w:r>
              <w:t>2. Quartal</w:t>
            </w:r>
          </w:p>
        </w:tc>
        <w:tc>
          <w:tcPr>
            <w:tcW w:w="1843" w:type="dxa"/>
          </w:tcPr>
          <w:p w:rsidR="007C4BE1" w:rsidRDefault="007C4BE1" w:rsidP="000B5DA2">
            <w:r>
              <w:t>3. Quartal</w:t>
            </w:r>
          </w:p>
        </w:tc>
        <w:tc>
          <w:tcPr>
            <w:tcW w:w="1843" w:type="dxa"/>
          </w:tcPr>
          <w:p w:rsidR="007C4BE1" w:rsidRDefault="007C4BE1" w:rsidP="000B5DA2">
            <w:r>
              <w:t>4. Quartal</w:t>
            </w:r>
          </w:p>
        </w:tc>
      </w:tr>
      <w:tr w:rsidR="007C4BE1" w:rsidTr="000B5DA2">
        <w:tc>
          <w:tcPr>
            <w:tcW w:w="1842" w:type="dxa"/>
          </w:tcPr>
          <w:p w:rsidR="007C4BE1" w:rsidRDefault="007C4BE1" w:rsidP="000B5DA2">
            <w:r>
              <w:t>RechtsRock-Konzerte</w:t>
            </w:r>
          </w:p>
        </w:tc>
        <w:tc>
          <w:tcPr>
            <w:tcW w:w="1842" w:type="dxa"/>
          </w:tcPr>
          <w:p w:rsidR="007C4BE1" w:rsidRDefault="007C4BE1" w:rsidP="000B5DA2">
            <w:r>
              <w:t xml:space="preserve"> </w:t>
            </w:r>
            <w:r w:rsidRPr="003F614D">
              <w:sym w:font="Symbol" w:char="F0BB"/>
            </w:r>
            <w:r>
              <w:t xml:space="preserve"> 1.100</w:t>
            </w:r>
          </w:p>
        </w:tc>
        <w:tc>
          <w:tcPr>
            <w:tcW w:w="1842" w:type="dxa"/>
          </w:tcPr>
          <w:p w:rsidR="007C4BE1" w:rsidRDefault="007C4BE1" w:rsidP="000B5DA2">
            <w:r w:rsidRPr="003F614D">
              <w:sym w:font="Symbol" w:char="F0BB"/>
            </w:r>
            <w:r>
              <w:t xml:space="preserve"> </w:t>
            </w:r>
            <w:r w:rsidR="000B5DA2">
              <w:t>1.600</w:t>
            </w:r>
          </w:p>
        </w:tc>
        <w:tc>
          <w:tcPr>
            <w:tcW w:w="1843" w:type="dxa"/>
          </w:tcPr>
          <w:p w:rsidR="007C4BE1" w:rsidRDefault="007C4BE1" w:rsidP="000B5DA2">
            <w:r w:rsidRPr="003F614D">
              <w:sym w:font="Symbol" w:char="F0BB"/>
            </w:r>
            <w:r>
              <w:t xml:space="preserve"> </w:t>
            </w:r>
            <w:r w:rsidR="00D077CD">
              <w:t>2.400</w:t>
            </w:r>
          </w:p>
        </w:tc>
        <w:tc>
          <w:tcPr>
            <w:tcW w:w="1843" w:type="dxa"/>
          </w:tcPr>
          <w:p w:rsidR="007C4BE1" w:rsidRDefault="007C4BE1" w:rsidP="000B5DA2">
            <w:r w:rsidRPr="003F614D">
              <w:sym w:font="Symbol" w:char="F0BB"/>
            </w:r>
            <w:r>
              <w:t xml:space="preserve"> </w:t>
            </w:r>
            <w:r w:rsidR="00C516FC">
              <w:t>3.800</w:t>
            </w:r>
          </w:p>
        </w:tc>
      </w:tr>
      <w:tr w:rsidR="007C4BE1" w:rsidTr="000B5DA2">
        <w:tc>
          <w:tcPr>
            <w:tcW w:w="1842" w:type="dxa"/>
          </w:tcPr>
          <w:p w:rsidR="007C4BE1" w:rsidRDefault="007C4BE1" w:rsidP="000B5DA2">
            <w:r>
              <w:t>Liederabende</w:t>
            </w:r>
          </w:p>
        </w:tc>
        <w:tc>
          <w:tcPr>
            <w:tcW w:w="1842" w:type="dxa"/>
          </w:tcPr>
          <w:p w:rsidR="007C4BE1" w:rsidRDefault="007C4BE1" w:rsidP="000B5DA2">
            <w:r>
              <w:t>150</w:t>
            </w:r>
          </w:p>
        </w:tc>
        <w:tc>
          <w:tcPr>
            <w:tcW w:w="1842" w:type="dxa"/>
          </w:tcPr>
          <w:p w:rsidR="007C4BE1" w:rsidRDefault="007C4BE1" w:rsidP="000B5DA2"/>
        </w:tc>
        <w:tc>
          <w:tcPr>
            <w:tcW w:w="1843" w:type="dxa"/>
          </w:tcPr>
          <w:p w:rsidR="007C4BE1" w:rsidRDefault="004548D7" w:rsidP="000B5DA2">
            <w:r>
              <w:t>500</w:t>
            </w:r>
          </w:p>
        </w:tc>
        <w:tc>
          <w:tcPr>
            <w:tcW w:w="1843" w:type="dxa"/>
          </w:tcPr>
          <w:p w:rsidR="007C4BE1" w:rsidRDefault="00C516FC" w:rsidP="000B5DA2">
            <w:r>
              <w:t>≥ 910</w:t>
            </w:r>
          </w:p>
        </w:tc>
      </w:tr>
    </w:tbl>
    <w:p w:rsidR="007C4BE1" w:rsidRDefault="007C4BE1" w:rsidP="007C4BE1"/>
    <w:p w:rsidR="007C4BE1" w:rsidRDefault="007C4BE1" w:rsidP="007C4BE1">
      <w:pPr>
        <w:pStyle w:val="berschrift3"/>
      </w:pPr>
      <w:r w:rsidRPr="00A329E1">
        <w:t>3.</w:t>
      </w:r>
      <w:r>
        <w:t xml:space="preserve"> Im Ausland organisierte Konzerte dt. Nazis(Frage erst seit 2/12</w:t>
      </w:r>
    </w:p>
    <w:p w:rsidR="007C4BE1" w:rsidRDefault="007C4BE1" w:rsidP="007C4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1751"/>
        <w:gridCol w:w="1751"/>
        <w:gridCol w:w="2340"/>
        <w:gridCol w:w="1712"/>
      </w:tblGrid>
      <w:tr w:rsidR="007C4BE1" w:rsidTr="000B5DA2">
        <w:tc>
          <w:tcPr>
            <w:tcW w:w="1788" w:type="dxa"/>
          </w:tcPr>
          <w:p w:rsidR="007C4BE1" w:rsidRDefault="007C4BE1" w:rsidP="000B5DA2">
            <w:r>
              <w:t>Konzerte im Ausland</w:t>
            </w:r>
          </w:p>
        </w:tc>
        <w:tc>
          <w:tcPr>
            <w:tcW w:w="1775" w:type="dxa"/>
          </w:tcPr>
          <w:p w:rsidR="007C4BE1" w:rsidRDefault="007C4BE1" w:rsidP="000B5DA2">
            <w:r>
              <w:t>1. Quartal</w:t>
            </w:r>
          </w:p>
        </w:tc>
        <w:tc>
          <w:tcPr>
            <w:tcW w:w="1775" w:type="dxa"/>
          </w:tcPr>
          <w:p w:rsidR="007C4BE1" w:rsidRDefault="007C4BE1" w:rsidP="000B5DA2">
            <w:r>
              <w:t>2. Quartal</w:t>
            </w:r>
          </w:p>
        </w:tc>
        <w:tc>
          <w:tcPr>
            <w:tcW w:w="2456" w:type="dxa"/>
          </w:tcPr>
          <w:p w:rsidR="007C4BE1" w:rsidRDefault="007C4BE1" w:rsidP="000B5DA2">
            <w:r>
              <w:t>3. Quartal</w:t>
            </w:r>
          </w:p>
        </w:tc>
        <w:tc>
          <w:tcPr>
            <w:tcW w:w="1776" w:type="dxa"/>
          </w:tcPr>
          <w:p w:rsidR="007C4BE1" w:rsidRDefault="007C4BE1" w:rsidP="000B5DA2">
            <w:r>
              <w:t>4. Quartal</w:t>
            </w:r>
          </w:p>
        </w:tc>
      </w:tr>
      <w:tr w:rsidR="007C4BE1" w:rsidTr="000B5DA2">
        <w:tc>
          <w:tcPr>
            <w:tcW w:w="1788" w:type="dxa"/>
          </w:tcPr>
          <w:p w:rsidR="007C4BE1" w:rsidRDefault="007C4BE1" w:rsidP="000B5DA2"/>
        </w:tc>
        <w:tc>
          <w:tcPr>
            <w:tcW w:w="1775" w:type="dxa"/>
          </w:tcPr>
          <w:p w:rsidR="007C4BE1" w:rsidRDefault="007C4BE1" w:rsidP="000B5DA2">
            <w:r>
              <w:t>Keine Erkenntnisse</w:t>
            </w:r>
          </w:p>
        </w:tc>
        <w:tc>
          <w:tcPr>
            <w:tcW w:w="1775" w:type="dxa"/>
          </w:tcPr>
          <w:p w:rsidR="007C4BE1" w:rsidRDefault="000B5DA2" w:rsidP="000B5DA2">
            <w:r>
              <w:t>Keine Erkenntnisse</w:t>
            </w:r>
          </w:p>
        </w:tc>
        <w:tc>
          <w:tcPr>
            <w:tcW w:w="2456" w:type="dxa"/>
          </w:tcPr>
          <w:p w:rsidR="007C4BE1" w:rsidRDefault="00D077CD" w:rsidP="000B5DA2">
            <w:r>
              <w:t>keine</w:t>
            </w:r>
          </w:p>
        </w:tc>
        <w:tc>
          <w:tcPr>
            <w:tcW w:w="1776" w:type="dxa"/>
          </w:tcPr>
          <w:p w:rsidR="007C4BE1" w:rsidRDefault="00C516FC" w:rsidP="000B5DA2">
            <w:r>
              <w:t>keine</w:t>
            </w:r>
          </w:p>
        </w:tc>
      </w:tr>
    </w:tbl>
    <w:p w:rsidR="007C4BE1" w:rsidRDefault="007C4BE1" w:rsidP="007C4BE1"/>
    <w:p w:rsidR="007C4BE1" w:rsidRPr="00A329E1" w:rsidRDefault="007C4BE1" w:rsidP="007C4BE1"/>
    <w:p w:rsidR="007C4BE1" w:rsidRDefault="007C4BE1" w:rsidP="007C4BE1">
      <w:pPr>
        <w:pStyle w:val="berschrift3"/>
      </w:pPr>
      <w:r>
        <w:t>3. Konzertauflösungen durch die Polizei, bzw. im Vorfeld durch die Behörden verhindert Konzerte und Verbote von Konzerten</w:t>
      </w:r>
    </w:p>
    <w:p w:rsidR="007C4BE1" w:rsidRDefault="007C4BE1" w:rsidP="007C4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7C4BE1" w:rsidTr="000B5DA2">
        <w:tc>
          <w:tcPr>
            <w:tcW w:w="1842" w:type="dxa"/>
          </w:tcPr>
          <w:p w:rsidR="007C4BE1" w:rsidRDefault="007C4BE1" w:rsidP="000B5DA2"/>
        </w:tc>
        <w:tc>
          <w:tcPr>
            <w:tcW w:w="1842" w:type="dxa"/>
          </w:tcPr>
          <w:p w:rsidR="007C4BE1" w:rsidRDefault="007C4BE1" w:rsidP="000B5DA2">
            <w:r>
              <w:t>1. Quartal</w:t>
            </w:r>
          </w:p>
        </w:tc>
        <w:tc>
          <w:tcPr>
            <w:tcW w:w="1842" w:type="dxa"/>
          </w:tcPr>
          <w:p w:rsidR="007C4BE1" w:rsidRDefault="007C4BE1" w:rsidP="000B5DA2">
            <w:r>
              <w:t>2. Quartal</w:t>
            </w:r>
          </w:p>
        </w:tc>
        <w:tc>
          <w:tcPr>
            <w:tcW w:w="1843" w:type="dxa"/>
          </w:tcPr>
          <w:p w:rsidR="007C4BE1" w:rsidRDefault="007C4BE1" w:rsidP="000B5DA2">
            <w:r>
              <w:t>3. Quartal</w:t>
            </w:r>
          </w:p>
        </w:tc>
        <w:tc>
          <w:tcPr>
            <w:tcW w:w="1843" w:type="dxa"/>
          </w:tcPr>
          <w:p w:rsidR="007C4BE1" w:rsidRDefault="007C4BE1" w:rsidP="000B5DA2">
            <w:r>
              <w:t>4. Quartal</w:t>
            </w:r>
          </w:p>
        </w:tc>
      </w:tr>
      <w:tr w:rsidR="007C4BE1" w:rsidTr="000B5DA2">
        <w:tc>
          <w:tcPr>
            <w:tcW w:w="1842" w:type="dxa"/>
          </w:tcPr>
          <w:p w:rsidR="007C4BE1" w:rsidRDefault="007C4BE1" w:rsidP="000B5DA2">
            <w:r>
              <w:t>Aufgelöste Konzerte 2013</w:t>
            </w:r>
          </w:p>
        </w:tc>
        <w:tc>
          <w:tcPr>
            <w:tcW w:w="1842" w:type="dxa"/>
          </w:tcPr>
          <w:p w:rsidR="007C4BE1" w:rsidRDefault="007C4BE1" w:rsidP="000B5DA2">
            <w:r>
              <w:t>2</w:t>
            </w:r>
          </w:p>
        </w:tc>
        <w:tc>
          <w:tcPr>
            <w:tcW w:w="1842" w:type="dxa"/>
          </w:tcPr>
          <w:p w:rsidR="007C4BE1" w:rsidRDefault="000B5DA2" w:rsidP="000B5DA2">
            <w:r>
              <w:t>2</w:t>
            </w:r>
          </w:p>
        </w:tc>
        <w:tc>
          <w:tcPr>
            <w:tcW w:w="1843" w:type="dxa"/>
          </w:tcPr>
          <w:p w:rsidR="007C4BE1" w:rsidRDefault="00D077CD" w:rsidP="000B5DA2">
            <w:r>
              <w:t>3</w:t>
            </w:r>
          </w:p>
        </w:tc>
        <w:tc>
          <w:tcPr>
            <w:tcW w:w="1843" w:type="dxa"/>
          </w:tcPr>
          <w:p w:rsidR="007C4BE1" w:rsidRDefault="00C516FC" w:rsidP="000B5DA2">
            <w:r>
              <w:t>-</w:t>
            </w:r>
          </w:p>
        </w:tc>
      </w:tr>
      <w:tr w:rsidR="007C4BE1" w:rsidTr="000B5DA2">
        <w:tc>
          <w:tcPr>
            <w:tcW w:w="1842" w:type="dxa"/>
          </w:tcPr>
          <w:p w:rsidR="007C4BE1" w:rsidRDefault="007C4BE1" w:rsidP="000B5DA2">
            <w:r>
              <w:t>Verbotene Konzerte 2013</w:t>
            </w:r>
          </w:p>
        </w:tc>
        <w:tc>
          <w:tcPr>
            <w:tcW w:w="1842" w:type="dxa"/>
          </w:tcPr>
          <w:p w:rsidR="007C4BE1" w:rsidRDefault="007C4BE1" w:rsidP="000B5DA2">
            <w:r>
              <w:t>1</w:t>
            </w:r>
          </w:p>
        </w:tc>
        <w:tc>
          <w:tcPr>
            <w:tcW w:w="1842" w:type="dxa"/>
          </w:tcPr>
          <w:p w:rsidR="007C4BE1" w:rsidRDefault="000B5DA2" w:rsidP="000B5DA2">
            <w:r>
              <w:t>–</w:t>
            </w:r>
          </w:p>
        </w:tc>
        <w:tc>
          <w:tcPr>
            <w:tcW w:w="1843" w:type="dxa"/>
          </w:tcPr>
          <w:p w:rsidR="007C4BE1" w:rsidRDefault="00D077CD" w:rsidP="007C4BE1">
            <w:r>
              <w:t>1</w:t>
            </w:r>
          </w:p>
        </w:tc>
        <w:tc>
          <w:tcPr>
            <w:tcW w:w="1843" w:type="dxa"/>
          </w:tcPr>
          <w:p w:rsidR="007C4BE1" w:rsidRDefault="00C577FA" w:rsidP="000B5DA2">
            <w:r>
              <w:t>4</w:t>
            </w:r>
          </w:p>
        </w:tc>
      </w:tr>
    </w:tbl>
    <w:p w:rsidR="007C4BE1" w:rsidRDefault="007C4BE1" w:rsidP="007C4BE1"/>
    <w:p w:rsidR="007C4BE1" w:rsidRDefault="007C4BE1" w:rsidP="007C4BE1">
      <w:pPr>
        <w:pStyle w:val="berschrift3"/>
      </w:pPr>
      <w:r>
        <w:t>4. Beschlagnahmung von Tonträgern bei Konzerten, Indizierungen</w:t>
      </w:r>
    </w:p>
    <w:p w:rsidR="007C4BE1" w:rsidRDefault="007C4BE1" w:rsidP="007C4BE1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8"/>
        <w:gridCol w:w="1940"/>
        <w:gridCol w:w="1607"/>
        <w:gridCol w:w="2410"/>
        <w:gridCol w:w="1665"/>
      </w:tblGrid>
      <w:tr w:rsidR="007C4BE1" w:rsidTr="000B5DA2">
        <w:tc>
          <w:tcPr>
            <w:tcW w:w="1948" w:type="dxa"/>
          </w:tcPr>
          <w:p w:rsidR="007C4BE1" w:rsidRDefault="007C4BE1" w:rsidP="000B5DA2"/>
        </w:tc>
        <w:tc>
          <w:tcPr>
            <w:tcW w:w="1940" w:type="dxa"/>
          </w:tcPr>
          <w:p w:rsidR="007C4BE1" w:rsidRDefault="007C4BE1" w:rsidP="000B5DA2">
            <w:r>
              <w:t>1. Quartal</w:t>
            </w:r>
          </w:p>
        </w:tc>
        <w:tc>
          <w:tcPr>
            <w:tcW w:w="1607" w:type="dxa"/>
          </w:tcPr>
          <w:p w:rsidR="007C4BE1" w:rsidRDefault="007C4BE1" w:rsidP="000B5DA2">
            <w:r>
              <w:t>2. Quartal</w:t>
            </w:r>
          </w:p>
        </w:tc>
        <w:tc>
          <w:tcPr>
            <w:tcW w:w="2410" w:type="dxa"/>
          </w:tcPr>
          <w:p w:rsidR="007C4BE1" w:rsidRDefault="007C4BE1" w:rsidP="000B5DA2">
            <w:r>
              <w:t>3. Quartal</w:t>
            </w:r>
          </w:p>
        </w:tc>
        <w:tc>
          <w:tcPr>
            <w:tcW w:w="1665" w:type="dxa"/>
          </w:tcPr>
          <w:p w:rsidR="007C4BE1" w:rsidRDefault="007C4BE1" w:rsidP="000B5DA2">
            <w:r>
              <w:t>4. Quartal</w:t>
            </w:r>
          </w:p>
        </w:tc>
      </w:tr>
      <w:tr w:rsidR="007C4BE1" w:rsidTr="000B5DA2">
        <w:tc>
          <w:tcPr>
            <w:tcW w:w="1948" w:type="dxa"/>
          </w:tcPr>
          <w:p w:rsidR="007C4BE1" w:rsidRDefault="007C4BE1" w:rsidP="000B5DA2">
            <w:r>
              <w:t>Beschlagnahmung von Tonträgern</w:t>
            </w:r>
          </w:p>
        </w:tc>
        <w:tc>
          <w:tcPr>
            <w:tcW w:w="1940" w:type="dxa"/>
          </w:tcPr>
          <w:p w:rsidR="007C4BE1" w:rsidRDefault="007C4BE1" w:rsidP="000B5DA2">
            <w:r>
              <w:t>Keine Infos</w:t>
            </w:r>
          </w:p>
        </w:tc>
        <w:tc>
          <w:tcPr>
            <w:tcW w:w="1607" w:type="dxa"/>
          </w:tcPr>
          <w:p w:rsidR="007C4BE1" w:rsidRDefault="000B5DA2" w:rsidP="000B5DA2">
            <w:r>
              <w:t>Keine Infos</w:t>
            </w:r>
          </w:p>
        </w:tc>
        <w:tc>
          <w:tcPr>
            <w:tcW w:w="2410" w:type="dxa"/>
          </w:tcPr>
          <w:p w:rsidR="007C4BE1" w:rsidRDefault="009F1B6F" w:rsidP="000B5DA2">
            <w:r>
              <w:t xml:space="preserve">Unbekannte Anzahl bei Konzert in </w:t>
            </w:r>
            <w:proofErr w:type="spellStart"/>
            <w:r>
              <w:t>Tangerhütte</w:t>
            </w:r>
            <w:proofErr w:type="spellEnd"/>
            <w:r>
              <w:t>/ST am 28.9.13 wg. Verstoß 86a</w:t>
            </w:r>
          </w:p>
        </w:tc>
        <w:tc>
          <w:tcPr>
            <w:tcW w:w="1665" w:type="dxa"/>
          </w:tcPr>
          <w:p w:rsidR="007C4BE1" w:rsidRDefault="00C577FA" w:rsidP="000B5DA2">
            <w:r>
              <w:t>Keine Infos</w:t>
            </w:r>
          </w:p>
        </w:tc>
      </w:tr>
      <w:tr w:rsidR="007C4BE1" w:rsidTr="000B5DA2">
        <w:tc>
          <w:tcPr>
            <w:tcW w:w="1948" w:type="dxa"/>
          </w:tcPr>
          <w:p w:rsidR="007C4BE1" w:rsidRDefault="007C4BE1" w:rsidP="000B5DA2">
            <w:r>
              <w:t>Indizierungen</w:t>
            </w:r>
          </w:p>
        </w:tc>
        <w:tc>
          <w:tcPr>
            <w:tcW w:w="1940" w:type="dxa"/>
          </w:tcPr>
          <w:p w:rsidR="007C4BE1" w:rsidRDefault="001C57BC" w:rsidP="000B5DA2">
            <w:r>
              <w:t>12 (keine Beschlagnahmung nach Liste B)</w:t>
            </w:r>
          </w:p>
        </w:tc>
        <w:tc>
          <w:tcPr>
            <w:tcW w:w="1607" w:type="dxa"/>
          </w:tcPr>
          <w:p w:rsidR="007C4BE1" w:rsidRDefault="000B5DA2" w:rsidP="000B5DA2">
            <w:r>
              <w:t>–</w:t>
            </w:r>
          </w:p>
        </w:tc>
        <w:tc>
          <w:tcPr>
            <w:tcW w:w="2410" w:type="dxa"/>
          </w:tcPr>
          <w:p w:rsidR="007C4BE1" w:rsidRDefault="009F1B6F" w:rsidP="000B5DA2">
            <w:r>
              <w:t>17</w:t>
            </w:r>
          </w:p>
        </w:tc>
        <w:tc>
          <w:tcPr>
            <w:tcW w:w="1665" w:type="dxa"/>
          </w:tcPr>
          <w:p w:rsidR="007C4BE1" w:rsidRDefault="00C577FA" w:rsidP="000B5DA2">
            <w:r>
              <w:t>-</w:t>
            </w:r>
          </w:p>
        </w:tc>
      </w:tr>
    </w:tbl>
    <w:p w:rsidR="007C4BE1" w:rsidRPr="00B626EE" w:rsidRDefault="007C4BE1" w:rsidP="007C4BE1"/>
    <w:p w:rsidR="00D512A6" w:rsidRDefault="00373D76" w:rsidP="0075136C">
      <w:r w:rsidRPr="00DF39E5">
        <w:lastRenderedPageBreak/>
        <w:t xml:space="preserve"> </w:t>
      </w:r>
    </w:p>
    <w:p w:rsidR="00891030" w:rsidRDefault="00891030" w:rsidP="0075136C"/>
    <w:p w:rsidR="00891030" w:rsidRDefault="00891030" w:rsidP="00891030">
      <w:pPr>
        <w:pStyle w:val="berschrift1"/>
        <w:numPr>
          <w:ilvl w:val="0"/>
          <w:numId w:val="0"/>
        </w:numPr>
      </w:pPr>
      <w:r>
        <w:t>Musikveranstaltungen der extremen Rechten 2012</w:t>
      </w:r>
    </w:p>
    <w:p w:rsidR="00891030" w:rsidRDefault="00891030" w:rsidP="00891030"/>
    <w:p w:rsidR="00891030" w:rsidRDefault="00891030" w:rsidP="00891030">
      <w:pPr>
        <w:pStyle w:val="berschrift3"/>
      </w:pPr>
      <w:r>
        <w:t>1. RechtsRock-Konzerte/Liederabende</w:t>
      </w:r>
    </w:p>
    <w:p w:rsidR="00891030" w:rsidRDefault="00891030" w:rsidP="0089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91030" w:rsidTr="00826993">
        <w:tc>
          <w:tcPr>
            <w:tcW w:w="1842" w:type="dxa"/>
          </w:tcPr>
          <w:p w:rsidR="00891030" w:rsidRDefault="00891030" w:rsidP="00826993">
            <w:r>
              <w:t>Konzerte 2012</w:t>
            </w:r>
          </w:p>
        </w:tc>
        <w:tc>
          <w:tcPr>
            <w:tcW w:w="1842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842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RechtsRock-Konzerte</w:t>
            </w:r>
          </w:p>
        </w:tc>
        <w:tc>
          <w:tcPr>
            <w:tcW w:w="1842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20</w:t>
            </w:r>
          </w:p>
        </w:tc>
        <w:tc>
          <w:tcPr>
            <w:tcW w:w="1842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20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30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9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Liederabende</w:t>
            </w:r>
          </w:p>
        </w:tc>
        <w:tc>
          <w:tcPr>
            <w:tcW w:w="1842" w:type="dxa"/>
          </w:tcPr>
          <w:p w:rsidR="00891030" w:rsidRDefault="00891030" w:rsidP="00826993">
            <w:r>
              <w:t>3</w:t>
            </w:r>
          </w:p>
        </w:tc>
        <w:tc>
          <w:tcPr>
            <w:tcW w:w="1842" w:type="dxa"/>
          </w:tcPr>
          <w:p w:rsidR="00891030" w:rsidRDefault="00891030" w:rsidP="00826993">
            <w:r>
              <w:t>1</w:t>
            </w:r>
          </w:p>
        </w:tc>
        <w:tc>
          <w:tcPr>
            <w:tcW w:w="1843" w:type="dxa"/>
          </w:tcPr>
          <w:p w:rsidR="00891030" w:rsidRDefault="00891030" w:rsidP="00826993">
            <w:r>
              <w:t>2</w:t>
            </w:r>
          </w:p>
        </w:tc>
        <w:tc>
          <w:tcPr>
            <w:tcW w:w="1843" w:type="dxa"/>
          </w:tcPr>
          <w:p w:rsidR="00891030" w:rsidRDefault="00891030" w:rsidP="00826993">
            <w:r>
              <w:t>3</w:t>
            </w:r>
          </w:p>
        </w:tc>
      </w:tr>
    </w:tbl>
    <w:p w:rsidR="00891030" w:rsidRDefault="00891030" w:rsidP="00891030"/>
    <w:p w:rsidR="00891030" w:rsidRDefault="00891030" w:rsidP="00891030"/>
    <w:p w:rsidR="00891030" w:rsidRDefault="00891030" w:rsidP="00891030">
      <w:pPr>
        <w:pStyle w:val="berschrift3"/>
      </w:pPr>
      <w:r>
        <w:t>2. Teilnehmerzahlen</w:t>
      </w:r>
    </w:p>
    <w:p w:rsidR="00891030" w:rsidRDefault="00891030" w:rsidP="0089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91030" w:rsidTr="00826993">
        <w:tc>
          <w:tcPr>
            <w:tcW w:w="1842" w:type="dxa"/>
          </w:tcPr>
          <w:p w:rsidR="00891030" w:rsidRDefault="00891030" w:rsidP="00826993">
            <w:r>
              <w:t>Teilnehmer 2012</w:t>
            </w:r>
          </w:p>
        </w:tc>
        <w:tc>
          <w:tcPr>
            <w:tcW w:w="1842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842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RechtsRock-Konzerte</w:t>
            </w:r>
          </w:p>
        </w:tc>
        <w:tc>
          <w:tcPr>
            <w:tcW w:w="1842" w:type="dxa"/>
          </w:tcPr>
          <w:p w:rsidR="00891030" w:rsidRDefault="00891030" w:rsidP="00826993">
            <w:r>
              <w:t xml:space="preserve"> </w:t>
            </w:r>
            <w:r w:rsidRPr="003F614D">
              <w:sym w:font="Symbol" w:char="F0BB"/>
            </w:r>
            <w:r>
              <w:t xml:space="preserve"> 2.000</w:t>
            </w:r>
          </w:p>
        </w:tc>
        <w:tc>
          <w:tcPr>
            <w:tcW w:w="1842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4.300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4.500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800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Liederabende</w:t>
            </w:r>
          </w:p>
        </w:tc>
        <w:tc>
          <w:tcPr>
            <w:tcW w:w="1842" w:type="dxa"/>
          </w:tcPr>
          <w:p w:rsidR="00891030" w:rsidRDefault="00891030" w:rsidP="00826993">
            <w:r>
              <w:t xml:space="preserve"> keine Angabe</w:t>
            </w:r>
          </w:p>
        </w:tc>
        <w:tc>
          <w:tcPr>
            <w:tcW w:w="1842" w:type="dxa"/>
          </w:tcPr>
          <w:p w:rsidR="00891030" w:rsidRDefault="00891030" w:rsidP="00826993">
            <w:r>
              <w:t>Keine Angaben</w:t>
            </w:r>
          </w:p>
        </w:tc>
        <w:tc>
          <w:tcPr>
            <w:tcW w:w="1843" w:type="dxa"/>
          </w:tcPr>
          <w:p w:rsidR="00891030" w:rsidRDefault="00891030" w:rsidP="00826993">
            <w:r>
              <w:t>Keine Angaben</w:t>
            </w:r>
          </w:p>
        </w:tc>
        <w:tc>
          <w:tcPr>
            <w:tcW w:w="1843" w:type="dxa"/>
          </w:tcPr>
          <w:p w:rsidR="00891030" w:rsidRDefault="00891030" w:rsidP="00826993">
            <w:r>
              <w:t>120</w:t>
            </w:r>
          </w:p>
        </w:tc>
      </w:tr>
    </w:tbl>
    <w:p w:rsidR="00891030" w:rsidRDefault="00891030" w:rsidP="00891030"/>
    <w:p w:rsidR="00891030" w:rsidRDefault="00891030" w:rsidP="00891030">
      <w:pPr>
        <w:pStyle w:val="berschrift3"/>
      </w:pPr>
      <w:r w:rsidRPr="00A329E1">
        <w:t>3.</w:t>
      </w:r>
      <w:r>
        <w:t xml:space="preserve"> Im Ausland organisierte Konzerte dt. Nazis(Frage erst seit 2/12</w:t>
      </w:r>
    </w:p>
    <w:p w:rsidR="00891030" w:rsidRDefault="00891030" w:rsidP="0089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1423"/>
        <w:gridCol w:w="2269"/>
        <w:gridCol w:w="2456"/>
        <w:gridCol w:w="1642"/>
      </w:tblGrid>
      <w:tr w:rsidR="00891030" w:rsidTr="00826993">
        <w:tc>
          <w:tcPr>
            <w:tcW w:w="1788" w:type="dxa"/>
          </w:tcPr>
          <w:p w:rsidR="00891030" w:rsidRDefault="00891030" w:rsidP="00826993">
            <w:r>
              <w:t>Konzerte im Ausland</w:t>
            </w:r>
          </w:p>
        </w:tc>
        <w:tc>
          <w:tcPr>
            <w:tcW w:w="1775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775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2456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776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788" w:type="dxa"/>
          </w:tcPr>
          <w:p w:rsidR="00891030" w:rsidRDefault="00891030" w:rsidP="00826993"/>
        </w:tc>
        <w:tc>
          <w:tcPr>
            <w:tcW w:w="1775" w:type="dxa"/>
          </w:tcPr>
          <w:p w:rsidR="00891030" w:rsidRDefault="00891030" w:rsidP="00826993"/>
        </w:tc>
        <w:tc>
          <w:tcPr>
            <w:tcW w:w="1775" w:type="dxa"/>
          </w:tcPr>
          <w:p w:rsidR="00891030" w:rsidRDefault="00891030" w:rsidP="00826993">
            <w:r>
              <w:t>14.4.12:</w:t>
            </w:r>
          </w:p>
          <w:p w:rsidR="00891030" w:rsidRDefault="00891030" w:rsidP="00826993">
            <w:proofErr w:type="spellStart"/>
            <w:r>
              <w:t>Salmbach</w:t>
            </w:r>
            <w:proofErr w:type="spellEnd"/>
            <w:r>
              <w:t>/Frankreich</w:t>
            </w:r>
          </w:p>
          <w:p w:rsidR="00891030" w:rsidRDefault="00891030" w:rsidP="00826993">
            <w:r>
              <w:t>20.4.12:</w:t>
            </w:r>
          </w:p>
          <w:p w:rsidR="00891030" w:rsidRDefault="00891030" w:rsidP="00826993">
            <w:proofErr w:type="spellStart"/>
            <w:r>
              <w:t>Zatec</w:t>
            </w:r>
            <w:proofErr w:type="spellEnd"/>
            <w:r>
              <w:t>/Tschechische Republik</w:t>
            </w:r>
          </w:p>
        </w:tc>
        <w:tc>
          <w:tcPr>
            <w:tcW w:w="2456" w:type="dxa"/>
          </w:tcPr>
          <w:p w:rsidR="00891030" w:rsidRDefault="00891030" w:rsidP="00826993">
            <w:r>
              <w:t xml:space="preserve">4.8.12: „Geburtstagsfeier“ </w:t>
            </w:r>
            <w:proofErr w:type="spellStart"/>
            <w:r>
              <w:t>Volmunster</w:t>
            </w:r>
            <w:proofErr w:type="spellEnd"/>
            <w:r>
              <w:t>/Frankreich</w:t>
            </w:r>
          </w:p>
          <w:p w:rsidR="00891030" w:rsidRDefault="00891030" w:rsidP="00826993">
            <w:r>
              <w:t>29.9.12:</w:t>
            </w:r>
          </w:p>
          <w:p w:rsidR="00891030" w:rsidRDefault="00891030" w:rsidP="00826993">
            <w:r>
              <w:t>NS-Black-</w:t>
            </w:r>
            <w:proofErr w:type="spellStart"/>
            <w:r>
              <w:t>Metal</w:t>
            </w:r>
            <w:proofErr w:type="spellEnd"/>
            <w:r>
              <w:t xml:space="preserve">; </w:t>
            </w:r>
            <w:proofErr w:type="spellStart"/>
            <w:r>
              <w:t>Zatec</w:t>
            </w:r>
            <w:proofErr w:type="spellEnd"/>
            <w:r>
              <w:t>/Tschechische Republik; durch dt. Firma eines Nazis org.</w:t>
            </w:r>
          </w:p>
        </w:tc>
        <w:tc>
          <w:tcPr>
            <w:tcW w:w="1776" w:type="dxa"/>
          </w:tcPr>
          <w:p w:rsidR="00891030" w:rsidRDefault="00891030" w:rsidP="00826993">
            <w:r>
              <w:t>Keinen Erkenntnisse</w:t>
            </w:r>
          </w:p>
        </w:tc>
      </w:tr>
    </w:tbl>
    <w:p w:rsidR="00891030" w:rsidRDefault="00891030" w:rsidP="00891030"/>
    <w:p w:rsidR="00891030" w:rsidRPr="00A329E1" w:rsidRDefault="00891030" w:rsidP="00891030"/>
    <w:p w:rsidR="00891030" w:rsidRDefault="00891030" w:rsidP="00891030">
      <w:pPr>
        <w:pStyle w:val="berschrift3"/>
      </w:pPr>
      <w:r>
        <w:t>3. Konzertauflösungen durch die Polizei, bzw. im Vorfeld durch die Behörden verhindert Konzerte und Verbote von Konzerten</w:t>
      </w:r>
    </w:p>
    <w:p w:rsidR="00891030" w:rsidRDefault="00891030" w:rsidP="0089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91030" w:rsidTr="00826993">
        <w:tc>
          <w:tcPr>
            <w:tcW w:w="1842" w:type="dxa"/>
          </w:tcPr>
          <w:p w:rsidR="00891030" w:rsidRDefault="00891030" w:rsidP="00826993"/>
        </w:tc>
        <w:tc>
          <w:tcPr>
            <w:tcW w:w="1842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842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Aufgelöste Konzerte 2012</w:t>
            </w:r>
          </w:p>
        </w:tc>
        <w:tc>
          <w:tcPr>
            <w:tcW w:w="1842" w:type="dxa"/>
          </w:tcPr>
          <w:p w:rsidR="00891030" w:rsidRDefault="00891030" w:rsidP="00826993">
            <w:r>
              <w:t>-</w:t>
            </w:r>
          </w:p>
        </w:tc>
        <w:tc>
          <w:tcPr>
            <w:tcW w:w="1842" w:type="dxa"/>
          </w:tcPr>
          <w:p w:rsidR="00891030" w:rsidRDefault="00891030" w:rsidP="00826993">
            <w:r>
              <w:t>Keine Infos</w:t>
            </w:r>
          </w:p>
        </w:tc>
        <w:tc>
          <w:tcPr>
            <w:tcW w:w="1843" w:type="dxa"/>
          </w:tcPr>
          <w:p w:rsidR="00891030" w:rsidRDefault="00891030" w:rsidP="00826993">
            <w:r>
              <w:t>Keine Infos</w:t>
            </w:r>
          </w:p>
        </w:tc>
        <w:tc>
          <w:tcPr>
            <w:tcW w:w="1843" w:type="dxa"/>
          </w:tcPr>
          <w:p w:rsidR="00891030" w:rsidRDefault="00891030" w:rsidP="00826993">
            <w:r>
              <w:t>1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Verbotene Konzerte 2012</w:t>
            </w:r>
          </w:p>
        </w:tc>
        <w:tc>
          <w:tcPr>
            <w:tcW w:w="1842" w:type="dxa"/>
          </w:tcPr>
          <w:p w:rsidR="00891030" w:rsidRDefault="00891030" w:rsidP="00826993">
            <w:r>
              <w:t>5</w:t>
            </w:r>
          </w:p>
        </w:tc>
        <w:tc>
          <w:tcPr>
            <w:tcW w:w="1842" w:type="dxa"/>
          </w:tcPr>
          <w:p w:rsidR="00891030" w:rsidRDefault="00891030" w:rsidP="00826993">
            <w:r>
              <w:t>4</w:t>
            </w:r>
          </w:p>
        </w:tc>
        <w:tc>
          <w:tcPr>
            <w:tcW w:w="1843" w:type="dxa"/>
          </w:tcPr>
          <w:p w:rsidR="00891030" w:rsidRDefault="00891030" w:rsidP="00826993">
            <w:r>
              <w:t>keine</w:t>
            </w:r>
          </w:p>
        </w:tc>
        <w:tc>
          <w:tcPr>
            <w:tcW w:w="1843" w:type="dxa"/>
          </w:tcPr>
          <w:p w:rsidR="00891030" w:rsidRDefault="00891030" w:rsidP="00826993">
            <w:r>
              <w:t>2</w:t>
            </w:r>
          </w:p>
        </w:tc>
      </w:tr>
    </w:tbl>
    <w:p w:rsidR="00891030" w:rsidRDefault="00891030" w:rsidP="00891030"/>
    <w:p w:rsidR="00891030" w:rsidRDefault="00891030" w:rsidP="00891030">
      <w:pPr>
        <w:pStyle w:val="berschrift3"/>
      </w:pPr>
      <w:r>
        <w:t>4. Beschlagnahmung von Tonträgern bei Konzerten, Indizierungen</w:t>
      </w:r>
    </w:p>
    <w:p w:rsidR="00891030" w:rsidRDefault="00891030" w:rsidP="0089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8"/>
        <w:gridCol w:w="1940"/>
        <w:gridCol w:w="1323"/>
        <w:gridCol w:w="2694"/>
        <w:gridCol w:w="1665"/>
      </w:tblGrid>
      <w:tr w:rsidR="00891030" w:rsidTr="00826993">
        <w:tc>
          <w:tcPr>
            <w:tcW w:w="1948" w:type="dxa"/>
          </w:tcPr>
          <w:p w:rsidR="00891030" w:rsidRDefault="00891030" w:rsidP="00826993"/>
        </w:tc>
        <w:tc>
          <w:tcPr>
            <w:tcW w:w="1940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323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2694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665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948" w:type="dxa"/>
          </w:tcPr>
          <w:p w:rsidR="00891030" w:rsidRDefault="00891030" w:rsidP="00826993">
            <w:r>
              <w:t>Beschlagnahmung von Tonträgern</w:t>
            </w:r>
          </w:p>
        </w:tc>
        <w:tc>
          <w:tcPr>
            <w:tcW w:w="1940" w:type="dxa"/>
          </w:tcPr>
          <w:p w:rsidR="00891030" w:rsidRDefault="00891030" w:rsidP="00826993">
            <w:r>
              <w:t>-</w:t>
            </w:r>
          </w:p>
        </w:tc>
        <w:tc>
          <w:tcPr>
            <w:tcW w:w="1323" w:type="dxa"/>
          </w:tcPr>
          <w:p w:rsidR="00891030" w:rsidRDefault="00891030" w:rsidP="00826993">
            <w:r>
              <w:t>Keine Infos</w:t>
            </w:r>
          </w:p>
        </w:tc>
        <w:tc>
          <w:tcPr>
            <w:tcW w:w="2694" w:type="dxa"/>
          </w:tcPr>
          <w:p w:rsidR="00891030" w:rsidRDefault="00891030" w:rsidP="00826993">
            <w:r>
              <w:t>Keine Infos</w:t>
            </w:r>
          </w:p>
        </w:tc>
        <w:tc>
          <w:tcPr>
            <w:tcW w:w="1665" w:type="dxa"/>
          </w:tcPr>
          <w:p w:rsidR="00891030" w:rsidRDefault="00891030" w:rsidP="00826993">
            <w:r>
              <w:t>Keine Infos</w:t>
            </w:r>
          </w:p>
        </w:tc>
      </w:tr>
      <w:tr w:rsidR="00891030" w:rsidTr="00826993">
        <w:tc>
          <w:tcPr>
            <w:tcW w:w="1948" w:type="dxa"/>
          </w:tcPr>
          <w:p w:rsidR="00891030" w:rsidRDefault="00891030" w:rsidP="00826993">
            <w:r>
              <w:t>Indizierungen</w:t>
            </w:r>
          </w:p>
        </w:tc>
        <w:tc>
          <w:tcPr>
            <w:tcW w:w="1940" w:type="dxa"/>
          </w:tcPr>
          <w:p w:rsidR="00891030" w:rsidRDefault="00891030" w:rsidP="00826993"/>
        </w:tc>
        <w:tc>
          <w:tcPr>
            <w:tcW w:w="1323" w:type="dxa"/>
          </w:tcPr>
          <w:p w:rsidR="00891030" w:rsidRDefault="00891030" w:rsidP="00826993"/>
        </w:tc>
        <w:tc>
          <w:tcPr>
            <w:tcW w:w="2694" w:type="dxa"/>
          </w:tcPr>
          <w:p w:rsidR="00891030" w:rsidRDefault="00891030" w:rsidP="00826993">
            <w:r>
              <w:t xml:space="preserve">Bis 31.1012: 67 (davon 40 in Liste B) </w:t>
            </w:r>
          </w:p>
        </w:tc>
        <w:tc>
          <w:tcPr>
            <w:tcW w:w="1665" w:type="dxa"/>
          </w:tcPr>
          <w:p w:rsidR="00891030" w:rsidRDefault="00891030" w:rsidP="00826993">
            <w:r>
              <w:t xml:space="preserve">1.1.-31.12.12 = 79 (davon </w:t>
            </w:r>
            <w:r>
              <w:lastRenderedPageBreak/>
              <w:t>46 in Liste B)</w:t>
            </w:r>
          </w:p>
        </w:tc>
      </w:tr>
    </w:tbl>
    <w:p w:rsidR="00891030" w:rsidRPr="00B626EE" w:rsidRDefault="00891030" w:rsidP="00891030"/>
    <w:p w:rsidR="00891030" w:rsidRDefault="00891030" w:rsidP="00891030">
      <w:pPr>
        <w:pStyle w:val="berschrift1"/>
        <w:numPr>
          <w:ilvl w:val="0"/>
          <w:numId w:val="0"/>
        </w:numPr>
      </w:pPr>
      <w:r>
        <w:t>Musikveranstaltungen der extremen Rechten 2011</w:t>
      </w:r>
    </w:p>
    <w:p w:rsidR="00891030" w:rsidRDefault="00891030" w:rsidP="00891030"/>
    <w:p w:rsidR="00891030" w:rsidRDefault="00891030" w:rsidP="00891030">
      <w:pPr>
        <w:pStyle w:val="berschrift3"/>
      </w:pPr>
      <w:r>
        <w:t>1. RechtsRock-Konzerte/Liederabende</w:t>
      </w:r>
    </w:p>
    <w:p w:rsidR="00891030" w:rsidRDefault="00891030" w:rsidP="0089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91030" w:rsidTr="00826993">
        <w:tc>
          <w:tcPr>
            <w:tcW w:w="1842" w:type="dxa"/>
          </w:tcPr>
          <w:p w:rsidR="00891030" w:rsidRDefault="00891030" w:rsidP="00826993">
            <w:r>
              <w:t>Konzerte 2011</w:t>
            </w:r>
          </w:p>
        </w:tc>
        <w:tc>
          <w:tcPr>
            <w:tcW w:w="1842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842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RechtsRock-Konzerte</w:t>
            </w:r>
          </w:p>
        </w:tc>
        <w:tc>
          <w:tcPr>
            <w:tcW w:w="1842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30</w:t>
            </w:r>
          </w:p>
        </w:tc>
        <w:tc>
          <w:tcPr>
            <w:tcW w:w="1842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30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30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25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Liederabende</w:t>
            </w:r>
          </w:p>
        </w:tc>
        <w:tc>
          <w:tcPr>
            <w:tcW w:w="1842" w:type="dxa"/>
          </w:tcPr>
          <w:p w:rsidR="00891030" w:rsidRDefault="00891030" w:rsidP="00826993">
            <w:r>
              <w:t>9</w:t>
            </w:r>
          </w:p>
        </w:tc>
        <w:tc>
          <w:tcPr>
            <w:tcW w:w="1842" w:type="dxa"/>
          </w:tcPr>
          <w:p w:rsidR="00891030" w:rsidRDefault="00891030" w:rsidP="00826993">
            <w:r>
              <w:t>8</w:t>
            </w:r>
          </w:p>
        </w:tc>
        <w:tc>
          <w:tcPr>
            <w:tcW w:w="1843" w:type="dxa"/>
          </w:tcPr>
          <w:p w:rsidR="00891030" w:rsidRDefault="00891030" w:rsidP="00826993">
            <w:r>
              <w:t>8</w:t>
            </w:r>
          </w:p>
        </w:tc>
        <w:tc>
          <w:tcPr>
            <w:tcW w:w="1843" w:type="dxa"/>
          </w:tcPr>
          <w:p w:rsidR="00891030" w:rsidRDefault="00891030" w:rsidP="00826993">
            <w:r>
              <w:t>4</w:t>
            </w:r>
          </w:p>
        </w:tc>
      </w:tr>
    </w:tbl>
    <w:p w:rsidR="00891030" w:rsidRDefault="00891030" w:rsidP="00891030"/>
    <w:p w:rsidR="00891030" w:rsidRDefault="00891030" w:rsidP="00891030"/>
    <w:p w:rsidR="00891030" w:rsidRDefault="00891030" w:rsidP="00891030">
      <w:pPr>
        <w:pStyle w:val="berschrift3"/>
      </w:pPr>
      <w:r>
        <w:t>2. Teilnehmerzahlen</w:t>
      </w:r>
    </w:p>
    <w:p w:rsidR="00891030" w:rsidRDefault="00891030" w:rsidP="0089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91030" w:rsidTr="00826993">
        <w:tc>
          <w:tcPr>
            <w:tcW w:w="1842" w:type="dxa"/>
          </w:tcPr>
          <w:p w:rsidR="00891030" w:rsidRDefault="00891030" w:rsidP="00826993">
            <w:r>
              <w:t>Teilnehmer 2011</w:t>
            </w:r>
          </w:p>
        </w:tc>
        <w:tc>
          <w:tcPr>
            <w:tcW w:w="1842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842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RechtsRock-Konzerte</w:t>
            </w:r>
          </w:p>
        </w:tc>
        <w:tc>
          <w:tcPr>
            <w:tcW w:w="1842" w:type="dxa"/>
          </w:tcPr>
          <w:p w:rsidR="00891030" w:rsidRDefault="00891030" w:rsidP="00826993">
            <w:r>
              <w:t xml:space="preserve"> </w:t>
            </w:r>
            <w:r w:rsidRPr="003F614D">
              <w:sym w:font="Symbol" w:char="F0BB"/>
            </w:r>
            <w:r>
              <w:t>4.500</w:t>
            </w:r>
          </w:p>
        </w:tc>
        <w:tc>
          <w:tcPr>
            <w:tcW w:w="1842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3.700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4.000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4.000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Liederabende</w:t>
            </w:r>
          </w:p>
        </w:tc>
        <w:tc>
          <w:tcPr>
            <w:tcW w:w="1842" w:type="dxa"/>
          </w:tcPr>
          <w:p w:rsidR="00891030" w:rsidRDefault="00891030" w:rsidP="00826993">
            <w:r>
              <w:t xml:space="preserve"> </w:t>
            </w:r>
            <w:r w:rsidRPr="003F614D">
              <w:sym w:font="Symbol" w:char="F0BB"/>
            </w:r>
            <w:r>
              <w:t xml:space="preserve"> 500</w:t>
            </w:r>
          </w:p>
        </w:tc>
        <w:tc>
          <w:tcPr>
            <w:tcW w:w="1842" w:type="dxa"/>
          </w:tcPr>
          <w:p w:rsidR="00891030" w:rsidRDefault="00891030" w:rsidP="00826993">
            <w:r>
              <w:t>300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380</w:t>
            </w:r>
          </w:p>
        </w:tc>
        <w:tc>
          <w:tcPr>
            <w:tcW w:w="1843" w:type="dxa"/>
          </w:tcPr>
          <w:p w:rsidR="00891030" w:rsidRDefault="00891030" w:rsidP="00826993">
            <w:r>
              <w:t>150</w:t>
            </w:r>
          </w:p>
        </w:tc>
      </w:tr>
    </w:tbl>
    <w:p w:rsidR="00891030" w:rsidRDefault="00891030" w:rsidP="00891030"/>
    <w:p w:rsidR="00891030" w:rsidRDefault="00891030" w:rsidP="00891030"/>
    <w:p w:rsidR="00891030" w:rsidRDefault="00891030" w:rsidP="00891030">
      <w:pPr>
        <w:pStyle w:val="berschrift3"/>
      </w:pPr>
      <w:r>
        <w:t>3. Konzertauflösungen durch die Polizei, bzw. im Vorfeld durch die Behörden verhindert Konzerte und Verbote von Konzerten</w:t>
      </w:r>
    </w:p>
    <w:p w:rsidR="00891030" w:rsidRDefault="00891030" w:rsidP="0089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91030" w:rsidTr="00826993">
        <w:tc>
          <w:tcPr>
            <w:tcW w:w="1842" w:type="dxa"/>
          </w:tcPr>
          <w:p w:rsidR="00891030" w:rsidRDefault="00891030" w:rsidP="00826993"/>
        </w:tc>
        <w:tc>
          <w:tcPr>
            <w:tcW w:w="1842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842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Aufgelöste Konzerte 2011</w:t>
            </w:r>
          </w:p>
        </w:tc>
        <w:tc>
          <w:tcPr>
            <w:tcW w:w="1842" w:type="dxa"/>
          </w:tcPr>
          <w:p w:rsidR="00891030" w:rsidRDefault="00891030" w:rsidP="00826993">
            <w:r>
              <w:t>keine</w:t>
            </w:r>
          </w:p>
        </w:tc>
        <w:tc>
          <w:tcPr>
            <w:tcW w:w="1842" w:type="dxa"/>
          </w:tcPr>
          <w:p w:rsidR="00891030" w:rsidRDefault="00891030" w:rsidP="00826993">
            <w:r>
              <w:t>keine</w:t>
            </w:r>
          </w:p>
        </w:tc>
        <w:tc>
          <w:tcPr>
            <w:tcW w:w="1843" w:type="dxa"/>
          </w:tcPr>
          <w:p w:rsidR="00891030" w:rsidRDefault="00891030" w:rsidP="00826993">
            <w:r>
              <w:t>1</w:t>
            </w:r>
          </w:p>
        </w:tc>
        <w:tc>
          <w:tcPr>
            <w:tcW w:w="1843" w:type="dxa"/>
          </w:tcPr>
          <w:p w:rsidR="00891030" w:rsidRDefault="00891030" w:rsidP="00826993">
            <w:r>
              <w:t>1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Verbotene Konzerte 2011</w:t>
            </w:r>
          </w:p>
        </w:tc>
        <w:tc>
          <w:tcPr>
            <w:tcW w:w="1842" w:type="dxa"/>
          </w:tcPr>
          <w:p w:rsidR="00891030" w:rsidRDefault="00891030" w:rsidP="00826993">
            <w:r>
              <w:t>5</w:t>
            </w:r>
          </w:p>
        </w:tc>
        <w:tc>
          <w:tcPr>
            <w:tcW w:w="1842" w:type="dxa"/>
          </w:tcPr>
          <w:p w:rsidR="00891030" w:rsidRDefault="00891030" w:rsidP="00826993">
            <w:r>
              <w:t>2</w:t>
            </w:r>
          </w:p>
        </w:tc>
        <w:tc>
          <w:tcPr>
            <w:tcW w:w="1843" w:type="dxa"/>
          </w:tcPr>
          <w:p w:rsidR="00891030" w:rsidRDefault="00891030" w:rsidP="00826993">
            <w:r>
              <w:t>keine</w:t>
            </w:r>
          </w:p>
        </w:tc>
        <w:tc>
          <w:tcPr>
            <w:tcW w:w="1843" w:type="dxa"/>
          </w:tcPr>
          <w:p w:rsidR="00891030" w:rsidRDefault="00891030" w:rsidP="00826993">
            <w:r>
              <w:t>1</w:t>
            </w:r>
          </w:p>
        </w:tc>
      </w:tr>
    </w:tbl>
    <w:p w:rsidR="00891030" w:rsidRDefault="00891030" w:rsidP="00891030"/>
    <w:p w:rsidR="00891030" w:rsidRDefault="00891030" w:rsidP="00891030"/>
    <w:p w:rsidR="00891030" w:rsidRDefault="00891030" w:rsidP="00891030">
      <w:pPr>
        <w:pStyle w:val="berschrift3"/>
      </w:pPr>
      <w:r>
        <w:t>4. Beschlagnahmung von Tonträgern bei Konzerten</w:t>
      </w:r>
    </w:p>
    <w:p w:rsidR="00891030" w:rsidRDefault="00891030" w:rsidP="0089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8"/>
        <w:gridCol w:w="1940"/>
        <w:gridCol w:w="1323"/>
        <w:gridCol w:w="1418"/>
        <w:gridCol w:w="2941"/>
      </w:tblGrid>
      <w:tr w:rsidR="00891030" w:rsidTr="00826993">
        <w:tc>
          <w:tcPr>
            <w:tcW w:w="1948" w:type="dxa"/>
          </w:tcPr>
          <w:p w:rsidR="00891030" w:rsidRDefault="00891030" w:rsidP="00826993"/>
        </w:tc>
        <w:tc>
          <w:tcPr>
            <w:tcW w:w="1940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323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418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2941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948" w:type="dxa"/>
          </w:tcPr>
          <w:p w:rsidR="00891030" w:rsidRDefault="00891030" w:rsidP="00826993">
            <w:r>
              <w:t>Beschlagnahmung von Tonträgern</w:t>
            </w:r>
          </w:p>
        </w:tc>
        <w:tc>
          <w:tcPr>
            <w:tcW w:w="1940" w:type="dxa"/>
          </w:tcPr>
          <w:p w:rsidR="00891030" w:rsidRDefault="00891030" w:rsidP="00826993">
            <w:r>
              <w:t>keine</w:t>
            </w:r>
          </w:p>
        </w:tc>
        <w:tc>
          <w:tcPr>
            <w:tcW w:w="1323" w:type="dxa"/>
          </w:tcPr>
          <w:p w:rsidR="00891030" w:rsidRDefault="00891030" w:rsidP="00826993">
            <w:r>
              <w:t>2.4. Murnau/BY, 4 CDs</w:t>
            </w:r>
          </w:p>
        </w:tc>
        <w:tc>
          <w:tcPr>
            <w:tcW w:w="1418" w:type="dxa"/>
          </w:tcPr>
          <w:p w:rsidR="00891030" w:rsidRDefault="00891030" w:rsidP="00826993">
            <w:r>
              <w:t>keine</w:t>
            </w:r>
          </w:p>
        </w:tc>
        <w:tc>
          <w:tcPr>
            <w:tcW w:w="2941" w:type="dxa"/>
          </w:tcPr>
          <w:p w:rsidR="00891030" w:rsidRDefault="00891030" w:rsidP="00826993">
            <w:r>
              <w:t>keine</w:t>
            </w:r>
          </w:p>
        </w:tc>
      </w:tr>
    </w:tbl>
    <w:p w:rsidR="00891030" w:rsidRDefault="00891030" w:rsidP="00891030"/>
    <w:p w:rsidR="00891030" w:rsidRDefault="00891030" w:rsidP="00891030"/>
    <w:p w:rsidR="00891030" w:rsidRPr="00B626EE" w:rsidRDefault="00891030" w:rsidP="00891030"/>
    <w:p w:rsidR="00891030" w:rsidRDefault="00891030">
      <w:pPr>
        <w:spacing w:after="200" w:line="276" w:lineRule="auto"/>
      </w:pPr>
      <w:r>
        <w:br w:type="page"/>
      </w:r>
    </w:p>
    <w:p w:rsidR="00891030" w:rsidRPr="006D703D" w:rsidRDefault="00891030" w:rsidP="00891030"/>
    <w:p w:rsidR="00891030" w:rsidRPr="006D703D" w:rsidRDefault="00891030" w:rsidP="00891030"/>
    <w:p w:rsidR="00891030" w:rsidRDefault="00891030" w:rsidP="00891030">
      <w:pPr>
        <w:pStyle w:val="berschrift1"/>
        <w:numPr>
          <w:ilvl w:val="0"/>
          <w:numId w:val="0"/>
        </w:numPr>
      </w:pPr>
      <w:r>
        <w:t>Musikveranstaltungen der extremen Rechten 2010</w:t>
      </w:r>
    </w:p>
    <w:p w:rsidR="00891030" w:rsidRDefault="00891030" w:rsidP="00891030"/>
    <w:p w:rsidR="00891030" w:rsidRDefault="00891030" w:rsidP="00891030">
      <w:pPr>
        <w:pStyle w:val="berschrift3"/>
      </w:pPr>
      <w:r>
        <w:t>1. RechtsRock-Konzerte/Liederabende</w:t>
      </w:r>
    </w:p>
    <w:p w:rsidR="00891030" w:rsidRDefault="00891030" w:rsidP="0089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91030" w:rsidTr="00826993">
        <w:tc>
          <w:tcPr>
            <w:tcW w:w="1842" w:type="dxa"/>
          </w:tcPr>
          <w:p w:rsidR="00891030" w:rsidRDefault="00891030" w:rsidP="00826993">
            <w:r>
              <w:t>Konzerte 2010</w:t>
            </w:r>
          </w:p>
        </w:tc>
        <w:tc>
          <w:tcPr>
            <w:tcW w:w="1842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842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RechtsRock-Konzerte</w:t>
            </w:r>
          </w:p>
        </w:tc>
        <w:tc>
          <w:tcPr>
            <w:tcW w:w="1842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30</w:t>
            </w:r>
          </w:p>
        </w:tc>
        <w:tc>
          <w:tcPr>
            <w:tcW w:w="1842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35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30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30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Liederabende</w:t>
            </w:r>
          </w:p>
        </w:tc>
        <w:tc>
          <w:tcPr>
            <w:tcW w:w="1842" w:type="dxa"/>
          </w:tcPr>
          <w:p w:rsidR="00891030" w:rsidRDefault="00891030" w:rsidP="00826993">
            <w:r>
              <w:t>8</w:t>
            </w:r>
          </w:p>
        </w:tc>
        <w:tc>
          <w:tcPr>
            <w:tcW w:w="1842" w:type="dxa"/>
          </w:tcPr>
          <w:p w:rsidR="00891030" w:rsidRDefault="00891030" w:rsidP="00826993">
            <w:r>
              <w:t>10</w:t>
            </w:r>
          </w:p>
        </w:tc>
        <w:tc>
          <w:tcPr>
            <w:tcW w:w="1843" w:type="dxa"/>
          </w:tcPr>
          <w:p w:rsidR="00891030" w:rsidRDefault="00891030" w:rsidP="00826993">
            <w:r>
              <w:t>6</w:t>
            </w:r>
          </w:p>
        </w:tc>
        <w:tc>
          <w:tcPr>
            <w:tcW w:w="1843" w:type="dxa"/>
          </w:tcPr>
          <w:p w:rsidR="00891030" w:rsidRDefault="00891030" w:rsidP="00826993">
            <w:r>
              <w:t>9</w:t>
            </w:r>
          </w:p>
        </w:tc>
      </w:tr>
    </w:tbl>
    <w:p w:rsidR="00891030" w:rsidRDefault="00891030" w:rsidP="00891030"/>
    <w:p w:rsidR="00891030" w:rsidRDefault="00891030" w:rsidP="00891030"/>
    <w:p w:rsidR="00891030" w:rsidRDefault="00891030" w:rsidP="00891030">
      <w:pPr>
        <w:pStyle w:val="berschrift3"/>
      </w:pPr>
      <w:r>
        <w:t>2. Teilnehmerzahlen</w:t>
      </w:r>
    </w:p>
    <w:p w:rsidR="00891030" w:rsidRDefault="00891030" w:rsidP="0089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91030" w:rsidTr="00826993">
        <w:tc>
          <w:tcPr>
            <w:tcW w:w="1842" w:type="dxa"/>
          </w:tcPr>
          <w:p w:rsidR="00891030" w:rsidRDefault="00891030" w:rsidP="00826993">
            <w:r>
              <w:t>Teilnehmer 2010</w:t>
            </w:r>
          </w:p>
        </w:tc>
        <w:tc>
          <w:tcPr>
            <w:tcW w:w="1842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842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RechtsRock-Konzerte</w:t>
            </w:r>
          </w:p>
        </w:tc>
        <w:tc>
          <w:tcPr>
            <w:tcW w:w="1842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2.650</w:t>
            </w:r>
          </w:p>
        </w:tc>
        <w:tc>
          <w:tcPr>
            <w:tcW w:w="1842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3.600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4.000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4.100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Liederabende</w:t>
            </w:r>
          </w:p>
        </w:tc>
        <w:tc>
          <w:tcPr>
            <w:tcW w:w="1842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280</w:t>
            </w:r>
          </w:p>
        </w:tc>
        <w:tc>
          <w:tcPr>
            <w:tcW w:w="1842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480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350</w:t>
            </w:r>
          </w:p>
        </w:tc>
        <w:tc>
          <w:tcPr>
            <w:tcW w:w="1843" w:type="dxa"/>
          </w:tcPr>
          <w:p w:rsidR="00891030" w:rsidRDefault="00891030" w:rsidP="00826993">
            <w:r w:rsidRPr="003F614D">
              <w:sym w:font="Symbol" w:char="F0BB"/>
            </w:r>
            <w:r>
              <w:t xml:space="preserve"> 550</w:t>
            </w:r>
          </w:p>
        </w:tc>
      </w:tr>
    </w:tbl>
    <w:p w:rsidR="00891030" w:rsidRDefault="00891030" w:rsidP="00891030"/>
    <w:p w:rsidR="00891030" w:rsidRDefault="00891030" w:rsidP="00891030"/>
    <w:p w:rsidR="00891030" w:rsidRDefault="00891030" w:rsidP="00891030">
      <w:pPr>
        <w:pStyle w:val="berschrift3"/>
      </w:pPr>
      <w:r>
        <w:t>3. Konzertauflösungen durch die Polizei, bzw. im Vorfeld durch die Behörden verhindert Konzerte und Verbote von Konzerten</w:t>
      </w:r>
    </w:p>
    <w:p w:rsidR="00891030" w:rsidRDefault="00891030" w:rsidP="0089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891030" w:rsidTr="00826993">
        <w:tc>
          <w:tcPr>
            <w:tcW w:w="1842" w:type="dxa"/>
          </w:tcPr>
          <w:p w:rsidR="00891030" w:rsidRDefault="00891030" w:rsidP="00826993"/>
        </w:tc>
        <w:tc>
          <w:tcPr>
            <w:tcW w:w="1842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842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Aufgelöste Konzerte 2010</w:t>
            </w:r>
          </w:p>
        </w:tc>
        <w:tc>
          <w:tcPr>
            <w:tcW w:w="1842" w:type="dxa"/>
          </w:tcPr>
          <w:p w:rsidR="00891030" w:rsidRDefault="00891030" w:rsidP="00826993">
            <w:r>
              <w:t>2</w:t>
            </w:r>
          </w:p>
        </w:tc>
        <w:tc>
          <w:tcPr>
            <w:tcW w:w="1842" w:type="dxa"/>
          </w:tcPr>
          <w:p w:rsidR="00891030" w:rsidRDefault="00891030" w:rsidP="00826993">
            <w:r>
              <w:t>2</w:t>
            </w:r>
          </w:p>
        </w:tc>
        <w:tc>
          <w:tcPr>
            <w:tcW w:w="1843" w:type="dxa"/>
          </w:tcPr>
          <w:p w:rsidR="00891030" w:rsidRDefault="00891030" w:rsidP="00826993">
            <w:r>
              <w:t>-</w:t>
            </w:r>
          </w:p>
        </w:tc>
        <w:tc>
          <w:tcPr>
            <w:tcW w:w="1843" w:type="dxa"/>
          </w:tcPr>
          <w:p w:rsidR="00891030" w:rsidRDefault="00891030" w:rsidP="00826993">
            <w:r>
              <w:t>-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Verbotene Konzerte 2010</w:t>
            </w:r>
          </w:p>
        </w:tc>
        <w:tc>
          <w:tcPr>
            <w:tcW w:w="1842" w:type="dxa"/>
          </w:tcPr>
          <w:p w:rsidR="00891030" w:rsidRDefault="00891030" w:rsidP="00826993">
            <w:r>
              <w:t>8</w:t>
            </w:r>
          </w:p>
        </w:tc>
        <w:tc>
          <w:tcPr>
            <w:tcW w:w="1842" w:type="dxa"/>
          </w:tcPr>
          <w:p w:rsidR="00891030" w:rsidRDefault="00891030" w:rsidP="00826993">
            <w:r>
              <w:t>4</w:t>
            </w:r>
          </w:p>
        </w:tc>
        <w:tc>
          <w:tcPr>
            <w:tcW w:w="1843" w:type="dxa"/>
          </w:tcPr>
          <w:p w:rsidR="00891030" w:rsidRDefault="00891030" w:rsidP="00826993">
            <w:r>
              <w:t>4</w:t>
            </w:r>
          </w:p>
        </w:tc>
        <w:tc>
          <w:tcPr>
            <w:tcW w:w="1843" w:type="dxa"/>
          </w:tcPr>
          <w:p w:rsidR="00891030" w:rsidRDefault="00891030" w:rsidP="00826993">
            <w:r>
              <w:t>3</w:t>
            </w:r>
          </w:p>
        </w:tc>
      </w:tr>
    </w:tbl>
    <w:p w:rsidR="00891030" w:rsidRDefault="00891030" w:rsidP="00891030"/>
    <w:p w:rsidR="00891030" w:rsidRDefault="00891030" w:rsidP="00891030"/>
    <w:p w:rsidR="00891030" w:rsidRDefault="00891030" w:rsidP="00891030">
      <w:pPr>
        <w:pStyle w:val="berschrift3"/>
      </w:pPr>
      <w:r>
        <w:t>4. Beschlagnahmung von Tonträgern bei Konzerten</w:t>
      </w:r>
    </w:p>
    <w:p w:rsidR="00891030" w:rsidRDefault="00891030" w:rsidP="00891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8"/>
        <w:gridCol w:w="1940"/>
        <w:gridCol w:w="1323"/>
        <w:gridCol w:w="1418"/>
        <w:gridCol w:w="2941"/>
      </w:tblGrid>
      <w:tr w:rsidR="00891030" w:rsidTr="00826993">
        <w:tc>
          <w:tcPr>
            <w:tcW w:w="1948" w:type="dxa"/>
          </w:tcPr>
          <w:p w:rsidR="00891030" w:rsidRDefault="00891030" w:rsidP="00826993"/>
        </w:tc>
        <w:tc>
          <w:tcPr>
            <w:tcW w:w="1940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323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418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2941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948" w:type="dxa"/>
          </w:tcPr>
          <w:p w:rsidR="00891030" w:rsidRDefault="00891030" w:rsidP="00826993">
            <w:r>
              <w:t>Beschlagnahmung von Tonträgern</w:t>
            </w:r>
          </w:p>
        </w:tc>
        <w:tc>
          <w:tcPr>
            <w:tcW w:w="1940" w:type="dxa"/>
          </w:tcPr>
          <w:p w:rsidR="00891030" w:rsidRDefault="00891030" w:rsidP="00826993">
            <w:r>
              <w:t xml:space="preserve">30.1.10 </w:t>
            </w:r>
            <w:proofErr w:type="spellStart"/>
            <w:r>
              <w:t>Ötigheim</w:t>
            </w:r>
            <w:proofErr w:type="spellEnd"/>
            <w:r>
              <w:t>/Rastatt, 278 Tonträger</w:t>
            </w:r>
          </w:p>
        </w:tc>
        <w:tc>
          <w:tcPr>
            <w:tcW w:w="1323" w:type="dxa"/>
          </w:tcPr>
          <w:p w:rsidR="00891030" w:rsidRDefault="00891030" w:rsidP="00826993">
            <w:r>
              <w:t>keine</w:t>
            </w:r>
          </w:p>
        </w:tc>
        <w:tc>
          <w:tcPr>
            <w:tcW w:w="1418" w:type="dxa"/>
          </w:tcPr>
          <w:p w:rsidR="00891030" w:rsidRDefault="00891030" w:rsidP="00826993">
            <w:r>
              <w:softHyphen/>
              <w:t>keine</w:t>
            </w:r>
          </w:p>
        </w:tc>
        <w:tc>
          <w:tcPr>
            <w:tcW w:w="2941" w:type="dxa"/>
          </w:tcPr>
          <w:p w:rsidR="00891030" w:rsidRDefault="00891030" w:rsidP="00826993">
            <w:r>
              <w:t>keine</w:t>
            </w:r>
          </w:p>
        </w:tc>
      </w:tr>
    </w:tbl>
    <w:p w:rsidR="00891030" w:rsidRDefault="00891030" w:rsidP="00891030"/>
    <w:p w:rsidR="00891030" w:rsidRDefault="00891030" w:rsidP="00891030"/>
    <w:p w:rsidR="00891030" w:rsidRPr="00B626EE" w:rsidRDefault="00891030" w:rsidP="00891030"/>
    <w:p w:rsidR="00891030" w:rsidRDefault="00891030">
      <w:pPr>
        <w:spacing w:after="200" w:line="276" w:lineRule="auto"/>
      </w:pPr>
      <w:r>
        <w:br w:type="page"/>
      </w:r>
    </w:p>
    <w:p w:rsidR="00891030" w:rsidRPr="006D703D" w:rsidRDefault="00891030" w:rsidP="00891030"/>
    <w:p w:rsidR="00891030" w:rsidRPr="006D703D" w:rsidRDefault="00891030" w:rsidP="00891030"/>
    <w:p w:rsidR="00891030" w:rsidRDefault="00891030" w:rsidP="00891030">
      <w:pPr>
        <w:pStyle w:val="berschrift1"/>
        <w:numPr>
          <w:ilvl w:val="0"/>
          <w:numId w:val="0"/>
        </w:numPr>
      </w:pPr>
      <w:r>
        <w:t>Musikveranstaltungen der extremen Rechten 2009</w:t>
      </w:r>
    </w:p>
    <w:p w:rsidR="00891030" w:rsidRDefault="00891030" w:rsidP="00891030"/>
    <w:p w:rsidR="00891030" w:rsidRDefault="00891030" w:rsidP="00891030">
      <w:pPr>
        <w:pStyle w:val="berschrift3"/>
      </w:pPr>
      <w:r>
        <w:t>1. RechtsRock-Konzerte/Liederabende</w:t>
      </w:r>
    </w:p>
    <w:p w:rsidR="00891030" w:rsidRDefault="00891030" w:rsidP="00891030"/>
    <w:tbl>
      <w:tblPr>
        <w:tblStyle w:val="Tabellengitternetz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891030" w:rsidTr="00826993">
        <w:tc>
          <w:tcPr>
            <w:tcW w:w="1842" w:type="dxa"/>
          </w:tcPr>
          <w:p w:rsidR="00891030" w:rsidRDefault="00891030" w:rsidP="00826993">
            <w:r>
              <w:t>Konzerte 2009</w:t>
            </w:r>
          </w:p>
        </w:tc>
        <w:tc>
          <w:tcPr>
            <w:tcW w:w="1842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842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RechtsRock-Konzerte</w:t>
            </w:r>
          </w:p>
        </w:tc>
        <w:tc>
          <w:tcPr>
            <w:tcW w:w="1842" w:type="dxa"/>
          </w:tcPr>
          <w:p w:rsidR="00891030" w:rsidRDefault="00891030" w:rsidP="00826993">
            <w:r>
              <w:sym w:font="Symbol" w:char="F0BB"/>
            </w:r>
            <w:r>
              <w:t xml:space="preserve"> 40</w:t>
            </w:r>
          </w:p>
        </w:tc>
        <w:tc>
          <w:tcPr>
            <w:tcW w:w="1842" w:type="dxa"/>
          </w:tcPr>
          <w:p w:rsidR="00891030" w:rsidRDefault="00891030" w:rsidP="00826993">
            <w:r>
              <w:sym w:font="Symbol" w:char="F0BB"/>
            </w:r>
            <w:r>
              <w:t xml:space="preserve"> 35</w:t>
            </w:r>
          </w:p>
        </w:tc>
        <w:tc>
          <w:tcPr>
            <w:tcW w:w="1843" w:type="dxa"/>
          </w:tcPr>
          <w:p w:rsidR="00891030" w:rsidRDefault="00891030" w:rsidP="00826993">
            <w:r>
              <w:sym w:font="Symbol" w:char="F0BB"/>
            </w:r>
            <w:r>
              <w:t xml:space="preserve"> 30</w:t>
            </w:r>
          </w:p>
        </w:tc>
        <w:tc>
          <w:tcPr>
            <w:tcW w:w="1843" w:type="dxa"/>
          </w:tcPr>
          <w:p w:rsidR="00891030" w:rsidRDefault="00891030" w:rsidP="00826993">
            <w:r>
              <w:sym w:font="Symbol" w:char="F0BB"/>
            </w:r>
            <w:r>
              <w:t xml:space="preserve"> 25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Liederabende</w:t>
            </w:r>
          </w:p>
        </w:tc>
        <w:tc>
          <w:tcPr>
            <w:tcW w:w="1842" w:type="dxa"/>
          </w:tcPr>
          <w:p w:rsidR="00891030" w:rsidRDefault="00891030" w:rsidP="00826993">
            <w:r>
              <w:t>10</w:t>
            </w:r>
          </w:p>
        </w:tc>
        <w:tc>
          <w:tcPr>
            <w:tcW w:w="1842" w:type="dxa"/>
          </w:tcPr>
          <w:p w:rsidR="00891030" w:rsidRDefault="00891030" w:rsidP="00826993">
            <w:r>
              <w:t>10</w:t>
            </w:r>
          </w:p>
        </w:tc>
        <w:tc>
          <w:tcPr>
            <w:tcW w:w="1843" w:type="dxa"/>
          </w:tcPr>
          <w:p w:rsidR="00891030" w:rsidRDefault="00891030" w:rsidP="00826993">
            <w:r>
              <w:t>9</w:t>
            </w:r>
          </w:p>
        </w:tc>
        <w:tc>
          <w:tcPr>
            <w:tcW w:w="1843" w:type="dxa"/>
          </w:tcPr>
          <w:p w:rsidR="00891030" w:rsidRDefault="00891030" w:rsidP="00826993">
            <w:r>
              <w:t>8</w:t>
            </w:r>
          </w:p>
        </w:tc>
      </w:tr>
    </w:tbl>
    <w:p w:rsidR="00891030" w:rsidRDefault="00891030" w:rsidP="00891030"/>
    <w:p w:rsidR="00891030" w:rsidRDefault="00891030" w:rsidP="00891030"/>
    <w:p w:rsidR="00891030" w:rsidRDefault="00891030" w:rsidP="00891030">
      <w:pPr>
        <w:pStyle w:val="berschrift3"/>
      </w:pPr>
      <w:r>
        <w:t>2. Teilnehmerzahlen</w:t>
      </w:r>
    </w:p>
    <w:p w:rsidR="00891030" w:rsidRDefault="00891030" w:rsidP="00891030"/>
    <w:tbl>
      <w:tblPr>
        <w:tblStyle w:val="Tabellengitternetz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891030" w:rsidTr="00826993">
        <w:tc>
          <w:tcPr>
            <w:tcW w:w="1842" w:type="dxa"/>
          </w:tcPr>
          <w:p w:rsidR="00891030" w:rsidRDefault="00891030" w:rsidP="00826993">
            <w:r>
              <w:t>Teilnehmer 2009</w:t>
            </w:r>
          </w:p>
        </w:tc>
        <w:tc>
          <w:tcPr>
            <w:tcW w:w="1842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842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RechtsRock-Konzerte</w:t>
            </w:r>
          </w:p>
        </w:tc>
        <w:tc>
          <w:tcPr>
            <w:tcW w:w="1842" w:type="dxa"/>
          </w:tcPr>
          <w:p w:rsidR="00891030" w:rsidRDefault="00891030" w:rsidP="00826993">
            <w:r>
              <w:sym w:font="Symbol" w:char="F0BB"/>
            </w:r>
            <w:r>
              <w:t xml:space="preserve"> 4.800</w:t>
            </w:r>
          </w:p>
        </w:tc>
        <w:tc>
          <w:tcPr>
            <w:tcW w:w="1842" w:type="dxa"/>
          </w:tcPr>
          <w:p w:rsidR="00891030" w:rsidRDefault="00891030" w:rsidP="00826993">
            <w:r>
              <w:sym w:font="Symbol" w:char="F0BB"/>
            </w:r>
            <w:r>
              <w:t xml:space="preserve"> 3.400</w:t>
            </w:r>
          </w:p>
        </w:tc>
        <w:tc>
          <w:tcPr>
            <w:tcW w:w="1843" w:type="dxa"/>
          </w:tcPr>
          <w:p w:rsidR="00891030" w:rsidRDefault="00891030" w:rsidP="00826993">
            <w:r>
              <w:sym w:font="Symbol" w:char="F0BB"/>
            </w:r>
            <w:r>
              <w:t xml:space="preserve"> 3.000</w:t>
            </w:r>
          </w:p>
        </w:tc>
        <w:tc>
          <w:tcPr>
            <w:tcW w:w="1843" w:type="dxa"/>
          </w:tcPr>
          <w:p w:rsidR="00891030" w:rsidRDefault="00891030" w:rsidP="00826993">
            <w:r>
              <w:sym w:font="Symbol" w:char="F0BB"/>
            </w:r>
            <w:r>
              <w:t xml:space="preserve"> 3.500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Liederabende</w:t>
            </w:r>
          </w:p>
        </w:tc>
        <w:tc>
          <w:tcPr>
            <w:tcW w:w="1842" w:type="dxa"/>
          </w:tcPr>
          <w:p w:rsidR="00891030" w:rsidRDefault="00891030" w:rsidP="00826993">
            <w:r>
              <w:sym w:font="Symbol" w:char="F0BB"/>
            </w:r>
            <w:r>
              <w:t xml:space="preserve"> 510</w:t>
            </w:r>
          </w:p>
        </w:tc>
        <w:tc>
          <w:tcPr>
            <w:tcW w:w="1842" w:type="dxa"/>
          </w:tcPr>
          <w:p w:rsidR="00891030" w:rsidRDefault="00891030" w:rsidP="00826993">
            <w:r>
              <w:sym w:font="Symbol" w:char="F0BB"/>
            </w:r>
            <w:r>
              <w:t xml:space="preserve"> 600</w:t>
            </w:r>
          </w:p>
        </w:tc>
        <w:tc>
          <w:tcPr>
            <w:tcW w:w="1843" w:type="dxa"/>
          </w:tcPr>
          <w:p w:rsidR="00891030" w:rsidRDefault="00891030" w:rsidP="00826993">
            <w:r>
              <w:sym w:font="Symbol" w:char="F0BB"/>
            </w:r>
            <w:r>
              <w:t xml:space="preserve"> 480</w:t>
            </w:r>
          </w:p>
        </w:tc>
        <w:tc>
          <w:tcPr>
            <w:tcW w:w="1843" w:type="dxa"/>
          </w:tcPr>
          <w:p w:rsidR="00891030" w:rsidRDefault="00891030" w:rsidP="00826993">
            <w:r>
              <w:sym w:font="Symbol" w:char="F0BB"/>
            </w:r>
            <w:r>
              <w:t xml:space="preserve"> 430</w:t>
            </w:r>
          </w:p>
        </w:tc>
      </w:tr>
    </w:tbl>
    <w:p w:rsidR="00891030" w:rsidRDefault="00891030" w:rsidP="00891030"/>
    <w:p w:rsidR="00891030" w:rsidRDefault="00891030" w:rsidP="00891030"/>
    <w:p w:rsidR="00891030" w:rsidRDefault="00891030" w:rsidP="00891030">
      <w:pPr>
        <w:pStyle w:val="berschrift3"/>
      </w:pPr>
      <w:r>
        <w:t>3. Konzertauflösungen durch die Polizei, bzw. im Vorfeld durch die Behörden verhindert Konzerte und Verbote von Konzerten</w:t>
      </w:r>
    </w:p>
    <w:p w:rsidR="00891030" w:rsidRDefault="00891030" w:rsidP="00891030"/>
    <w:tbl>
      <w:tblPr>
        <w:tblStyle w:val="Tabellengitternetz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891030" w:rsidTr="00826993">
        <w:tc>
          <w:tcPr>
            <w:tcW w:w="1842" w:type="dxa"/>
          </w:tcPr>
          <w:p w:rsidR="00891030" w:rsidRDefault="00891030" w:rsidP="00826993"/>
        </w:tc>
        <w:tc>
          <w:tcPr>
            <w:tcW w:w="1842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1842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843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Aufgelöste Konzerte 2009</w:t>
            </w:r>
          </w:p>
        </w:tc>
        <w:tc>
          <w:tcPr>
            <w:tcW w:w="1842" w:type="dxa"/>
          </w:tcPr>
          <w:p w:rsidR="00891030" w:rsidRDefault="00891030" w:rsidP="00826993">
            <w:r>
              <w:t>5</w:t>
            </w:r>
          </w:p>
        </w:tc>
        <w:tc>
          <w:tcPr>
            <w:tcW w:w="1842" w:type="dxa"/>
          </w:tcPr>
          <w:p w:rsidR="00891030" w:rsidRDefault="00891030" w:rsidP="00826993">
            <w:r>
              <w:t>8</w:t>
            </w:r>
          </w:p>
        </w:tc>
        <w:tc>
          <w:tcPr>
            <w:tcW w:w="1843" w:type="dxa"/>
          </w:tcPr>
          <w:p w:rsidR="00891030" w:rsidRDefault="00891030" w:rsidP="00826993">
            <w:r>
              <w:t>2</w:t>
            </w:r>
          </w:p>
        </w:tc>
        <w:tc>
          <w:tcPr>
            <w:tcW w:w="1843" w:type="dxa"/>
          </w:tcPr>
          <w:p w:rsidR="00891030" w:rsidRDefault="00891030" w:rsidP="00826993">
            <w:r>
              <w:t>4</w:t>
            </w:r>
          </w:p>
        </w:tc>
      </w:tr>
      <w:tr w:rsidR="00891030" w:rsidTr="00826993">
        <w:tc>
          <w:tcPr>
            <w:tcW w:w="1842" w:type="dxa"/>
          </w:tcPr>
          <w:p w:rsidR="00891030" w:rsidRDefault="00891030" w:rsidP="00826993">
            <w:r>
              <w:t>Verbotene Konzerte 2009</w:t>
            </w:r>
          </w:p>
        </w:tc>
        <w:tc>
          <w:tcPr>
            <w:tcW w:w="1842" w:type="dxa"/>
          </w:tcPr>
          <w:p w:rsidR="00891030" w:rsidRDefault="00891030" w:rsidP="00826993">
            <w:r>
              <w:t>7</w:t>
            </w:r>
          </w:p>
        </w:tc>
        <w:tc>
          <w:tcPr>
            <w:tcW w:w="1842" w:type="dxa"/>
          </w:tcPr>
          <w:p w:rsidR="00891030" w:rsidRDefault="00891030" w:rsidP="00826993">
            <w:r>
              <w:t>5</w:t>
            </w:r>
          </w:p>
        </w:tc>
        <w:tc>
          <w:tcPr>
            <w:tcW w:w="1843" w:type="dxa"/>
          </w:tcPr>
          <w:p w:rsidR="00891030" w:rsidRDefault="00891030" w:rsidP="00826993">
            <w:r>
              <w:t>8</w:t>
            </w:r>
          </w:p>
        </w:tc>
        <w:tc>
          <w:tcPr>
            <w:tcW w:w="1843" w:type="dxa"/>
          </w:tcPr>
          <w:p w:rsidR="00891030" w:rsidRDefault="00891030" w:rsidP="00826993">
            <w:r>
              <w:t>4</w:t>
            </w:r>
          </w:p>
        </w:tc>
      </w:tr>
    </w:tbl>
    <w:p w:rsidR="00891030" w:rsidRDefault="00891030" w:rsidP="00891030"/>
    <w:p w:rsidR="00891030" w:rsidRDefault="00891030" w:rsidP="00891030"/>
    <w:p w:rsidR="00891030" w:rsidRDefault="00891030" w:rsidP="00891030">
      <w:pPr>
        <w:pStyle w:val="berschrift3"/>
      </w:pPr>
      <w:r>
        <w:t>4. Beschlagnahmung von Tonträgern bei Konzerten</w:t>
      </w:r>
    </w:p>
    <w:p w:rsidR="00891030" w:rsidRDefault="00891030" w:rsidP="00891030"/>
    <w:tbl>
      <w:tblPr>
        <w:tblStyle w:val="Tabellengitternetz"/>
        <w:tblW w:w="0" w:type="auto"/>
        <w:tblLayout w:type="fixed"/>
        <w:tblLook w:val="01E0"/>
      </w:tblPr>
      <w:tblGrid>
        <w:gridCol w:w="1948"/>
        <w:gridCol w:w="1940"/>
        <w:gridCol w:w="2880"/>
        <w:gridCol w:w="1080"/>
        <w:gridCol w:w="1722"/>
      </w:tblGrid>
      <w:tr w:rsidR="00891030" w:rsidTr="00826993">
        <w:tc>
          <w:tcPr>
            <w:tcW w:w="1948" w:type="dxa"/>
          </w:tcPr>
          <w:p w:rsidR="00891030" w:rsidRDefault="00891030" w:rsidP="00826993"/>
        </w:tc>
        <w:tc>
          <w:tcPr>
            <w:tcW w:w="1940" w:type="dxa"/>
          </w:tcPr>
          <w:p w:rsidR="00891030" w:rsidRDefault="00891030" w:rsidP="00826993">
            <w:r>
              <w:t>1. Quartal</w:t>
            </w:r>
          </w:p>
        </w:tc>
        <w:tc>
          <w:tcPr>
            <w:tcW w:w="2880" w:type="dxa"/>
          </w:tcPr>
          <w:p w:rsidR="00891030" w:rsidRDefault="00891030" w:rsidP="00826993">
            <w:r>
              <w:t>2. Quartal</w:t>
            </w:r>
          </w:p>
        </w:tc>
        <w:tc>
          <w:tcPr>
            <w:tcW w:w="1080" w:type="dxa"/>
          </w:tcPr>
          <w:p w:rsidR="00891030" w:rsidRDefault="00891030" w:rsidP="00826993">
            <w:r>
              <w:t>3. Quartal</w:t>
            </w:r>
          </w:p>
        </w:tc>
        <w:tc>
          <w:tcPr>
            <w:tcW w:w="1722" w:type="dxa"/>
          </w:tcPr>
          <w:p w:rsidR="00891030" w:rsidRDefault="00891030" w:rsidP="00826993">
            <w:r>
              <w:t>4. Quartal</w:t>
            </w:r>
          </w:p>
        </w:tc>
      </w:tr>
      <w:tr w:rsidR="00891030" w:rsidTr="00826993">
        <w:tc>
          <w:tcPr>
            <w:tcW w:w="1948" w:type="dxa"/>
          </w:tcPr>
          <w:p w:rsidR="00891030" w:rsidRDefault="00891030" w:rsidP="00826993">
            <w:r>
              <w:t>Beschlagnahmung von Tonträgern</w:t>
            </w:r>
          </w:p>
        </w:tc>
        <w:tc>
          <w:tcPr>
            <w:tcW w:w="1940" w:type="dxa"/>
          </w:tcPr>
          <w:p w:rsidR="00891030" w:rsidRDefault="00891030" w:rsidP="00826993">
            <w:r>
              <w:t>Beschlagnahmungen am 21.2.09</w:t>
            </w:r>
          </w:p>
        </w:tc>
        <w:tc>
          <w:tcPr>
            <w:tcW w:w="2880" w:type="dxa"/>
          </w:tcPr>
          <w:p w:rsidR="00891030" w:rsidRDefault="00891030" w:rsidP="00891030">
            <w:pPr>
              <w:numPr>
                <w:ilvl w:val="0"/>
                <w:numId w:val="20"/>
              </w:numPr>
            </w:pPr>
            <w:proofErr w:type="spellStart"/>
            <w:r>
              <w:t>Schäbisch</w:t>
            </w:r>
            <w:proofErr w:type="spellEnd"/>
            <w:r>
              <w:t xml:space="preserve"> Gmünd 4.4.09</w:t>
            </w:r>
          </w:p>
          <w:p w:rsidR="00891030" w:rsidRDefault="00891030" w:rsidP="00891030">
            <w:pPr>
              <w:numPr>
                <w:ilvl w:val="0"/>
                <w:numId w:val="20"/>
              </w:numPr>
            </w:pPr>
            <w:proofErr w:type="spellStart"/>
            <w:r>
              <w:t>Ferdinandshof</w:t>
            </w:r>
            <w:proofErr w:type="spellEnd"/>
            <w:r>
              <w:t>/</w:t>
            </w:r>
            <w:proofErr w:type="spellStart"/>
            <w:r>
              <w:t>Uckermünde</w:t>
            </w:r>
            <w:proofErr w:type="spellEnd"/>
            <w:r>
              <w:t>, 9.5.09</w:t>
            </w:r>
          </w:p>
          <w:p w:rsidR="00891030" w:rsidRDefault="00891030" w:rsidP="00891030">
            <w:pPr>
              <w:numPr>
                <w:ilvl w:val="0"/>
                <w:numId w:val="20"/>
              </w:numPr>
            </w:pPr>
            <w:proofErr w:type="spellStart"/>
            <w:r>
              <w:t>Osann-Monzel</w:t>
            </w:r>
            <w:proofErr w:type="spellEnd"/>
            <w:r>
              <w:t xml:space="preserve"> (RP), 30.5.09</w:t>
            </w:r>
          </w:p>
          <w:p w:rsidR="00891030" w:rsidRDefault="00891030" w:rsidP="00891030">
            <w:pPr>
              <w:numPr>
                <w:ilvl w:val="0"/>
                <w:numId w:val="20"/>
              </w:numPr>
            </w:pPr>
            <w:r>
              <w:t>Kirchheim (TH), 2.5.09</w:t>
            </w:r>
          </w:p>
        </w:tc>
        <w:tc>
          <w:tcPr>
            <w:tcW w:w="1080" w:type="dxa"/>
          </w:tcPr>
          <w:p w:rsidR="00891030" w:rsidRDefault="00891030" w:rsidP="00826993">
            <w:r>
              <w:softHyphen/>
              <w:t xml:space="preserve">1.8.09: </w:t>
            </w:r>
            <w:proofErr w:type="spellStart"/>
            <w:r>
              <w:t>Deimberg</w:t>
            </w:r>
            <w:proofErr w:type="spellEnd"/>
            <w:r>
              <w:t xml:space="preserve"> (RP), 130 Tonträger</w:t>
            </w:r>
          </w:p>
        </w:tc>
        <w:tc>
          <w:tcPr>
            <w:tcW w:w="1722" w:type="dxa"/>
          </w:tcPr>
          <w:p w:rsidR="00891030" w:rsidRDefault="00891030" w:rsidP="00826993">
            <w:r>
              <w:t>24.10.09 Rothenberg-</w:t>
            </w:r>
            <w:proofErr w:type="spellStart"/>
            <w:r>
              <w:t>Geheege</w:t>
            </w:r>
            <w:proofErr w:type="spellEnd"/>
            <w:r>
              <w:t xml:space="preserve"> (Sachs-</w:t>
            </w:r>
            <w:proofErr w:type="spellStart"/>
            <w:r>
              <w:t>Anh</w:t>
            </w:r>
            <w:proofErr w:type="spellEnd"/>
            <w:r>
              <w:t>)</w:t>
            </w:r>
          </w:p>
          <w:p w:rsidR="00891030" w:rsidRDefault="00891030" w:rsidP="00826993">
            <w:r>
              <w:t>21.11.09 Königsmoor (Niedersachsen)</w:t>
            </w:r>
          </w:p>
          <w:p w:rsidR="00891030" w:rsidRDefault="00891030" w:rsidP="00826993">
            <w:proofErr w:type="spellStart"/>
            <w:r>
              <w:t>Plüderhausen</w:t>
            </w:r>
            <w:proofErr w:type="spellEnd"/>
            <w:r>
              <w:t xml:space="preserve"> (</w:t>
            </w:r>
            <w:proofErr w:type="spellStart"/>
            <w:r>
              <w:t>Ba-Wü</w:t>
            </w:r>
            <w:proofErr w:type="spellEnd"/>
            <w:r>
              <w:t>)</w:t>
            </w:r>
          </w:p>
          <w:p w:rsidR="00891030" w:rsidRDefault="00891030" w:rsidP="00826993"/>
        </w:tc>
      </w:tr>
    </w:tbl>
    <w:p w:rsidR="00891030" w:rsidRDefault="00891030" w:rsidP="00891030"/>
    <w:p w:rsidR="00891030" w:rsidRDefault="00891030" w:rsidP="00891030"/>
    <w:p w:rsidR="00891030" w:rsidRPr="00B626EE" w:rsidRDefault="00891030" w:rsidP="00891030"/>
    <w:p w:rsidR="00891030" w:rsidRPr="006D703D" w:rsidRDefault="00891030" w:rsidP="00891030"/>
    <w:p w:rsidR="00891030" w:rsidRPr="00DF39E5" w:rsidRDefault="00891030" w:rsidP="0075136C"/>
    <w:sectPr w:rsidR="00891030" w:rsidRPr="00DF39E5" w:rsidSect="00FD0FF0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4F" w:rsidRDefault="0098384F" w:rsidP="00FD0FF0">
      <w:r>
        <w:separator/>
      </w:r>
    </w:p>
  </w:endnote>
  <w:endnote w:type="continuationSeparator" w:id="0">
    <w:p w:rsidR="0098384F" w:rsidRDefault="0098384F" w:rsidP="00FD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ExtBol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4F" w:rsidRPr="00FD0FF0" w:rsidRDefault="0098384F" w:rsidP="00FD0FF0">
    <w:pPr>
      <w:pStyle w:val="Fuzeile"/>
      <w:jc w:val="right"/>
      <w:rPr>
        <w:sz w:val="19"/>
        <w:szCs w:val="19"/>
      </w:rPr>
    </w:pPr>
    <w:r w:rsidRPr="00FD0FF0">
      <w:rPr>
        <w:sz w:val="19"/>
        <w:szCs w:val="19"/>
      </w:rPr>
      <w:fldChar w:fldCharType="begin"/>
    </w:r>
    <w:r w:rsidRPr="00FD0FF0">
      <w:rPr>
        <w:sz w:val="19"/>
        <w:szCs w:val="19"/>
      </w:rPr>
      <w:instrText xml:space="preserve"> PAGE   \* MERGEFORMAT </w:instrText>
    </w:r>
    <w:r w:rsidRPr="00FD0FF0">
      <w:rPr>
        <w:sz w:val="19"/>
        <w:szCs w:val="19"/>
      </w:rPr>
      <w:fldChar w:fldCharType="separate"/>
    </w:r>
    <w:r w:rsidR="00A123CD">
      <w:rPr>
        <w:noProof/>
        <w:sz w:val="19"/>
        <w:szCs w:val="19"/>
      </w:rPr>
      <w:t>4</w:t>
    </w:r>
    <w:r w:rsidRPr="00FD0FF0">
      <w:rPr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4F" w:rsidRDefault="0098384F" w:rsidP="00FD0FF0">
      <w:r>
        <w:separator/>
      </w:r>
    </w:p>
  </w:footnote>
  <w:footnote w:type="continuationSeparator" w:id="0">
    <w:p w:rsidR="0098384F" w:rsidRDefault="0098384F" w:rsidP="00FD0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208F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CD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481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CB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86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467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27B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9A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848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608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A5C38"/>
    <w:multiLevelType w:val="hybridMultilevel"/>
    <w:tmpl w:val="EA96FD3C"/>
    <w:lvl w:ilvl="0" w:tplc="4D6C9524">
      <w:start w:val="1"/>
      <w:numFmt w:val="bullet"/>
      <w:pStyle w:val="Auflist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B6261"/>
    <w:multiLevelType w:val="hybridMultilevel"/>
    <w:tmpl w:val="BE1A921A"/>
    <w:lvl w:ilvl="0" w:tplc="EAB6D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9439A"/>
    <w:multiLevelType w:val="hybridMultilevel"/>
    <w:tmpl w:val="E9BED342"/>
    <w:lvl w:ilvl="0" w:tplc="0E427EDA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D2452CB"/>
    <w:multiLevelType w:val="hybridMultilevel"/>
    <w:tmpl w:val="621E830C"/>
    <w:lvl w:ilvl="0" w:tplc="1C1E14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85B70"/>
    <w:multiLevelType w:val="hybridMultilevel"/>
    <w:tmpl w:val="D116B00E"/>
    <w:lvl w:ilvl="0" w:tplc="7144B720">
      <w:start w:val="1"/>
      <w:numFmt w:val="upperRoman"/>
      <w:pStyle w:val="StandardTitel"/>
      <w:lvlText w:val="%1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79" w:hanging="360"/>
      </w:pPr>
    </w:lvl>
    <w:lvl w:ilvl="2" w:tplc="0407001B" w:tentative="1">
      <w:start w:val="1"/>
      <w:numFmt w:val="lowerRoman"/>
      <w:lvlText w:val="%3."/>
      <w:lvlJc w:val="right"/>
      <w:pPr>
        <w:ind w:left="2699" w:hanging="180"/>
      </w:pPr>
    </w:lvl>
    <w:lvl w:ilvl="3" w:tplc="0407000F" w:tentative="1">
      <w:start w:val="1"/>
      <w:numFmt w:val="decimal"/>
      <w:lvlText w:val="%4."/>
      <w:lvlJc w:val="left"/>
      <w:pPr>
        <w:ind w:left="3419" w:hanging="360"/>
      </w:pPr>
    </w:lvl>
    <w:lvl w:ilvl="4" w:tplc="04070019" w:tentative="1">
      <w:start w:val="1"/>
      <w:numFmt w:val="lowerLetter"/>
      <w:lvlText w:val="%5."/>
      <w:lvlJc w:val="left"/>
      <w:pPr>
        <w:ind w:left="4139" w:hanging="360"/>
      </w:pPr>
    </w:lvl>
    <w:lvl w:ilvl="5" w:tplc="0407001B" w:tentative="1">
      <w:start w:val="1"/>
      <w:numFmt w:val="lowerRoman"/>
      <w:lvlText w:val="%6."/>
      <w:lvlJc w:val="right"/>
      <w:pPr>
        <w:ind w:left="4859" w:hanging="180"/>
      </w:pPr>
    </w:lvl>
    <w:lvl w:ilvl="6" w:tplc="0407000F" w:tentative="1">
      <w:start w:val="1"/>
      <w:numFmt w:val="decimal"/>
      <w:lvlText w:val="%7."/>
      <w:lvlJc w:val="left"/>
      <w:pPr>
        <w:ind w:left="5579" w:hanging="360"/>
      </w:pPr>
    </w:lvl>
    <w:lvl w:ilvl="7" w:tplc="04070019" w:tentative="1">
      <w:start w:val="1"/>
      <w:numFmt w:val="lowerLetter"/>
      <w:lvlText w:val="%8."/>
      <w:lvlJc w:val="left"/>
      <w:pPr>
        <w:ind w:left="6299" w:hanging="360"/>
      </w:pPr>
    </w:lvl>
    <w:lvl w:ilvl="8" w:tplc="0407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704"/>
  <w:stylePaneSortMethod w:val="00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7BC"/>
    <w:rsid w:val="00094443"/>
    <w:rsid w:val="000B5DA2"/>
    <w:rsid w:val="001076C1"/>
    <w:rsid w:val="00143BD9"/>
    <w:rsid w:val="001719F8"/>
    <w:rsid w:val="00197D51"/>
    <w:rsid w:val="001C57BC"/>
    <w:rsid w:val="001D0DC8"/>
    <w:rsid w:val="001F152D"/>
    <w:rsid w:val="00373D76"/>
    <w:rsid w:val="0038480E"/>
    <w:rsid w:val="00394742"/>
    <w:rsid w:val="004548D7"/>
    <w:rsid w:val="004A3474"/>
    <w:rsid w:val="004C7984"/>
    <w:rsid w:val="00574FAB"/>
    <w:rsid w:val="005951A8"/>
    <w:rsid w:val="006622C5"/>
    <w:rsid w:val="00711400"/>
    <w:rsid w:val="00745B94"/>
    <w:rsid w:val="0075136C"/>
    <w:rsid w:val="007B5697"/>
    <w:rsid w:val="007C4BE1"/>
    <w:rsid w:val="00824D45"/>
    <w:rsid w:val="00826993"/>
    <w:rsid w:val="008660F3"/>
    <w:rsid w:val="00891030"/>
    <w:rsid w:val="008C7AB5"/>
    <w:rsid w:val="0098384F"/>
    <w:rsid w:val="009F1B6F"/>
    <w:rsid w:val="00A1029F"/>
    <w:rsid w:val="00A123CD"/>
    <w:rsid w:val="00C44E17"/>
    <w:rsid w:val="00C516FC"/>
    <w:rsid w:val="00C577FA"/>
    <w:rsid w:val="00C90A2A"/>
    <w:rsid w:val="00D077CD"/>
    <w:rsid w:val="00D512A6"/>
    <w:rsid w:val="00DC5D0F"/>
    <w:rsid w:val="00DF39E5"/>
    <w:rsid w:val="00DF7D2F"/>
    <w:rsid w:val="00F93AC7"/>
    <w:rsid w:val="00FD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page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97D51"/>
    <w:pPr>
      <w:keepNext/>
      <w:numPr>
        <w:numId w:val="5"/>
      </w:numPr>
      <w:spacing w:after="110"/>
      <w:outlineLvl w:val="0"/>
    </w:pPr>
    <w:rPr>
      <w:rFonts w:ascii="CorpoSExtBol" w:eastAsiaTheme="majorEastAsia" w:hAnsi="CorpoSExtBol" w:cstheme="majorBidi"/>
      <w:bCs/>
      <w:w w:val="95"/>
      <w:kern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3D76"/>
    <w:pPr>
      <w:keepNext/>
      <w:outlineLvl w:val="1"/>
    </w:pPr>
    <w:rPr>
      <w:rFonts w:ascii="CorpoSExtBol" w:eastAsiaTheme="majorEastAsia" w:hAnsi="CorpoSExtBol" w:cstheme="majorBidi"/>
      <w:bCs/>
      <w:w w:val="95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73D76"/>
    <w:pPr>
      <w:keepNext/>
      <w:outlineLvl w:val="2"/>
    </w:pPr>
    <w:rPr>
      <w:rFonts w:eastAsiaTheme="majorEastAsia" w:cstheme="majorBidi"/>
      <w:bCs/>
      <w:i/>
      <w:w w:val="9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at">
    <w:name w:val="Adressat"/>
    <w:basedOn w:val="Standard"/>
    <w:semiHidden/>
    <w:unhideWhenUsed/>
    <w:qFormat/>
    <w:rsid w:val="00D512A6"/>
    <w:pPr>
      <w:framePr w:w="5103" w:h="2552" w:wrap="around" w:hAnchor="margin" w:x="1107" w:y="3828" w:anchorLock="1"/>
    </w:pPr>
  </w:style>
  <w:style w:type="paragraph" w:customStyle="1" w:styleId="Auflistung">
    <w:name w:val="Auflistung"/>
    <w:basedOn w:val="Standard"/>
    <w:semiHidden/>
    <w:unhideWhenUsed/>
    <w:qFormat/>
    <w:rsid w:val="00D512A6"/>
    <w:pPr>
      <w:numPr>
        <w:numId w:val="4"/>
      </w:numPr>
    </w:pPr>
  </w:style>
  <w:style w:type="paragraph" w:customStyle="1" w:styleId="Betreffzeile">
    <w:name w:val="Betreffzeile"/>
    <w:basedOn w:val="Standard"/>
    <w:next w:val="Standard"/>
    <w:semiHidden/>
    <w:unhideWhenUsed/>
    <w:qFormat/>
    <w:rsid w:val="00D512A6"/>
    <w:pPr>
      <w:spacing w:after="250"/>
    </w:pPr>
    <w:rPr>
      <w:b/>
    </w:rPr>
  </w:style>
  <w:style w:type="paragraph" w:customStyle="1" w:styleId="Datumzeile">
    <w:name w:val="Datumzeile"/>
    <w:basedOn w:val="Standard"/>
    <w:next w:val="Standard"/>
    <w:semiHidden/>
    <w:unhideWhenUsed/>
    <w:qFormat/>
    <w:rsid w:val="00D512A6"/>
  </w:style>
  <w:style w:type="paragraph" w:customStyle="1" w:styleId="Firmierungsblock">
    <w:name w:val="Firmierungsblock"/>
    <w:basedOn w:val="Standard"/>
    <w:semiHidden/>
    <w:unhideWhenUsed/>
    <w:rsid w:val="00D512A6"/>
    <w:pPr>
      <w:spacing w:after="85" w:line="200" w:lineRule="exact"/>
    </w:pPr>
    <w:rPr>
      <w:sz w:val="19"/>
      <w:szCs w:val="19"/>
    </w:rPr>
  </w:style>
  <w:style w:type="paragraph" w:customStyle="1" w:styleId="Fuzeile1">
    <w:name w:val="Fußzeile1"/>
    <w:basedOn w:val="Standard"/>
    <w:qFormat/>
    <w:rsid w:val="00D512A6"/>
    <w:pPr>
      <w:tabs>
        <w:tab w:val="center" w:pos="4536"/>
        <w:tab w:val="right" w:pos="9072"/>
      </w:tabs>
    </w:pPr>
    <w:rPr>
      <w:b/>
    </w:rPr>
  </w:style>
  <w:style w:type="paragraph" w:customStyle="1" w:styleId="NamenszeileAnlagen">
    <w:name w:val="Namenszeile Anlagen"/>
    <w:basedOn w:val="Standard"/>
    <w:semiHidden/>
    <w:unhideWhenUsed/>
    <w:qFormat/>
    <w:rsid w:val="00D512A6"/>
    <w:rPr>
      <w:i/>
    </w:rPr>
  </w:style>
  <w:style w:type="paragraph" w:customStyle="1" w:styleId="Namenszeile">
    <w:name w:val="Namenszeile"/>
    <w:basedOn w:val="Standard"/>
    <w:next w:val="Standard"/>
    <w:semiHidden/>
    <w:unhideWhenUsed/>
    <w:qFormat/>
    <w:rsid w:val="00D512A6"/>
    <w:rPr>
      <w:b/>
    </w:rPr>
  </w:style>
  <w:style w:type="paragraph" w:customStyle="1" w:styleId="Gruzeile">
    <w:name w:val="Grußzeile"/>
    <w:basedOn w:val="Standard"/>
    <w:next w:val="Namenszeile"/>
    <w:semiHidden/>
    <w:unhideWhenUsed/>
    <w:qFormat/>
    <w:rsid w:val="00D512A6"/>
    <w:pPr>
      <w:spacing w:before="250" w:after="750"/>
    </w:pPr>
  </w:style>
  <w:style w:type="character" w:customStyle="1" w:styleId="berschrift1Zchn">
    <w:name w:val="Überschrift 1 Zchn"/>
    <w:basedOn w:val="Absatz-Standardschriftart"/>
    <w:link w:val="berschrift1"/>
    <w:rsid w:val="00DF39E5"/>
    <w:rPr>
      <w:rFonts w:ascii="CorpoSExtBol" w:eastAsiaTheme="majorEastAsia" w:hAnsi="CorpoSExtBol" w:cstheme="majorBidi"/>
      <w:bCs/>
      <w:w w:val="95"/>
      <w:kern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39E5"/>
    <w:rPr>
      <w:rFonts w:ascii="CorpoSExtBol" w:eastAsiaTheme="majorEastAsia" w:hAnsi="CorpoSExtBol" w:cstheme="majorBidi"/>
      <w:bCs/>
      <w:w w:val="95"/>
      <w:szCs w:val="26"/>
    </w:rPr>
  </w:style>
  <w:style w:type="paragraph" w:styleId="KeinLeerraum">
    <w:name w:val="No Spacing"/>
    <w:uiPriority w:val="1"/>
    <w:semiHidden/>
    <w:unhideWhenUsed/>
    <w:qFormat/>
    <w:rsid w:val="00373D76"/>
    <w:pPr>
      <w:tabs>
        <w:tab w:val="left" w:pos="227"/>
      </w:tabs>
      <w:spacing w:after="0" w:line="240" w:lineRule="auto"/>
    </w:pPr>
    <w:rPr>
      <w:rFonts w:ascii="CorpoS" w:hAnsi="CorpoS"/>
    </w:rPr>
  </w:style>
  <w:style w:type="character" w:customStyle="1" w:styleId="berschrift3Zchn">
    <w:name w:val="Überschrift 3 Zchn"/>
    <w:basedOn w:val="Absatz-Standardschriftart"/>
    <w:link w:val="berschrift3"/>
    <w:rsid w:val="00DF39E5"/>
    <w:rPr>
      <w:rFonts w:ascii="CorpoS" w:eastAsiaTheme="majorEastAsia" w:hAnsi="CorpoS" w:cstheme="majorBidi"/>
      <w:bCs/>
      <w:i/>
      <w:w w:val="95"/>
    </w:rPr>
  </w:style>
  <w:style w:type="paragraph" w:customStyle="1" w:styleId="1berschriftohneNr">
    <w:name w:val="1. Überschrift ohne Nr."/>
    <w:basedOn w:val="berschrift1"/>
    <w:qFormat/>
    <w:rsid w:val="00373D76"/>
    <w:pPr>
      <w:numPr>
        <w:numId w:val="0"/>
      </w:numPr>
    </w:pPr>
  </w:style>
  <w:style w:type="paragraph" w:customStyle="1" w:styleId="StandardTitel">
    <w:name w:val="Standard Titel"/>
    <w:basedOn w:val="Standard"/>
    <w:next w:val="Standard"/>
    <w:qFormat/>
    <w:rsid w:val="00C90A2A"/>
    <w:pPr>
      <w:numPr>
        <w:numId w:val="16"/>
      </w:numPr>
      <w:spacing w:after="360" w:line="400" w:lineRule="exact"/>
    </w:pPr>
    <w:rPr>
      <w:rFonts w:ascii="CorpoSExtBol" w:hAnsi="CorpoSExtBol"/>
      <w:w w:val="95"/>
      <w:sz w:val="36"/>
    </w:rPr>
  </w:style>
  <w:style w:type="paragraph" w:customStyle="1" w:styleId="StandardTitelohneNr">
    <w:name w:val="Standard Titel ohne Nr."/>
    <w:basedOn w:val="StandardTitel"/>
    <w:next w:val="Standard"/>
    <w:qFormat/>
    <w:rsid w:val="00DF39E5"/>
    <w:pPr>
      <w:numPr>
        <w:numId w:val="0"/>
      </w:numPr>
    </w:pPr>
  </w:style>
  <w:style w:type="paragraph" w:styleId="Kopfzeile">
    <w:name w:val="header"/>
    <w:basedOn w:val="Standard"/>
    <w:link w:val="KopfzeileZchn"/>
    <w:uiPriority w:val="99"/>
    <w:rsid w:val="00FD0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FF0"/>
    <w:rPr>
      <w:rFonts w:ascii="CorpoS" w:hAnsi="CorpoS"/>
    </w:rPr>
  </w:style>
  <w:style w:type="paragraph" w:styleId="Fuzeile">
    <w:name w:val="footer"/>
    <w:basedOn w:val="Standard"/>
    <w:link w:val="FuzeileZchn"/>
    <w:uiPriority w:val="99"/>
    <w:semiHidden/>
    <w:unhideWhenUsed/>
    <w:rsid w:val="00FD0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0FF0"/>
    <w:rPr>
      <w:rFonts w:ascii="CorpoS" w:hAnsi="CorpoS"/>
    </w:rPr>
  </w:style>
  <w:style w:type="table" w:styleId="Tabellengitternetz">
    <w:name w:val="Table Grid"/>
    <w:basedOn w:val="NormaleTabelle"/>
    <w:rsid w:val="0089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836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Fraktion - DIE LINKE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gwiegel</dc:creator>
  <cp:lastModifiedBy>gwiegel</cp:lastModifiedBy>
  <cp:revision>8</cp:revision>
  <dcterms:created xsi:type="dcterms:W3CDTF">2013-05-08T09:58:00Z</dcterms:created>
  <dcterms:modified xsi:type="dcterms:W3CDTF">2014-08-04T07:57:00Z</dcterms:modified>
</cp:coreProperties>
</file>