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4" w:rsidRDefault="00C46F54" w:rsidP="00C46F54">
      <w:pPr>
        <w:pStyle w:val="StandardTitelohneNr"/>
      </w:pPr>
      <w:proofErr w:type="spellStart"/>
      <w:r>
        <w:t>Aufmärsche</w:t>
      </w:r>
      <w:proofErr w:type="spellEnd"/>
      <w:r>
        <w:t xml:space="preserve"> der </w:t>
      </w:r>
      <w:proofErr w:type="spellStart"/>
      <w:r>
        <w:t>extremen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2010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5"/>
        <w:gridCol w:w="3165"/>
      </w:tblGrid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Aufmärsche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Teilnehmer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1. Quartal 2010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18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Ca. 10.500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2. Quartal 2010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18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Ca. 4.790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3. Quartal 2010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21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Ca. 7.600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4. Quartal 2010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Ca. 3.300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 w:rsidRPr="00BC1D3E">
              <w:rPr>
                <w:b/>
                <w:sz w:val="24"/>
              </w:rPr>
              <w:t>Gesamt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26.200</w:t>
            </w:r>
          </w:p>
        </w:tc>
      </w:tr>
    </w:tbl>
    <w:p w:rsidR="00C46F54" w:rsidRDefault="00C46F54" w:rsidP="00CD05E9">
      <w:pPr>
        <w:pStyle w:val="StandardTitelohneNr"/>
      </w:pPr>
    </w:p>
    <w:p w:rsidR="00C46F54" w:rsidRDefault="00C46F54" w:rsidP="00C46F54">
      <w:pPr>
        <w:pStyle w:val="StandardTitelohneNr"/>
      </w:pPr>
      <w:proofErr w:type="spellStart"/>
      <w:r>
        <w:t>Aufmärsche</w:t>
      </w:r>
      <w:proofErr w:type="spellEnd"/>
      <w:r>
        <w:t xml:space="preserve"> der </w:t>
      </w:r>
      <w:proofErr w:type="spellStart"/>
      <w:r>
        <w:t>extremen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5"/>
        <w:gridCol w:w="3165"/>
      </w:tblGrid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Aufmärsche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Teilnehmer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1. Quartal 2011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Ca. 4.800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2. Quartal 2011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Ca. 8.200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3. Quartal 2011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Ca. 7.400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4. Quartal 2011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sz w:val="24"/>
              </w:rPr>
            </w:pPr>
            <w:r>
              <w:rPr>
                <w:sz w:val="24"/>
              </w:rPr>
              <w:t>Ca. 1.530</w:t>
            </w:r>
          </w:p>
        </w:tc>
      </w:tr>
      <w:tr w:rsidR="00C46F54" w:rsidRPr="00BC1D3E" w:rsidTr="001B21FD">
        <w:tc>
          <w:tcPr>
            <w:tcW w:w="3164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 w:rsidRPr="00BC1D3E">
              <w:rPr>
                <w:b/>
                <w:sz w:val="24"/>
              </w:rPr>
              <w:t>Gesamt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142</w:t>
            </w:r>
          </w:p>
        </w:tc>
        <w:tc>
          <w:tcPr>
            <w:tcW w:w="3165" w:type="dxa"/>
          </w:tcPr>
          <w:p w:rsidR="00C46F54" w:rsidRPr="00BC1D3E" w:rsidRDefault="00C46F54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21.900</w:t>
            </w:r>
          </w:p>
        </w:tc>
      </w:tr>
    </w:tbl>
    <w:p w:rsidR="00C46F54" w:rsidRDefault="00C46F54" w:rsidP="00CD05E9">
      <w:pPr>
        <w:pStyle w:val="StandardTitelohneNr"/>
      </w:pPr>
    </w:p>
    <w:p w:rsidR="00CD05E9" w:rsidRDefault="00CD05E9" w:rsidP="00CD05E9">
      <w:pPr>
        <w:pStyle w:val="StandardTitelohneNr"/>
      </w:pPr>
      <w:proofErr w:type="spellStart"/>
      <w:r>
        <w:t>Aufmärsche</w:t>
      </w:r>
      <w:proofErr w:type="spellEnd"/>
      <w:r>
        <w:t xml:space="preserve"> der </w:t>
      </w:r>
      <w:proofErr w:type="spellStart"/>
      <w:r>
        <w:t>extremen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5"/>
        <w:gridCol w:w="3165"/>
      </w:tblGrid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CD05E9" w:rsidRPr="00BC1D3E" w:rsidRDefault="00CD05E9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Aufmärsche</w:t>
            </w:r>
          </w:p>
        </w:tc>
        <w:tc>
          <w:tcPr>
            <w:tcW w:w="3165" w:type="dxa"/>
          </w:tcPr>
          <w:p w:rsidR="00CD05E9" w:rsidRPr="00BC1D3E" w:rsidRDefault="00CD05E9" w:rsidP="001B21FD">
            <w:pPr>
              <w:rPr>
                <w:sz w:val="24"/>
              </w:rPr>
            </w:pPr>
            <w:r w:rsidRPr="00BC1D3E">
              <w:rPr>
                <w:sz w:val="24"/>
              </w:rPr>
              <w:t>Anzahl der Teilnehmer</w:t>
            </w:r>
          </w:p>
        </w:tc>
      </w:tr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1. Quartal 2012</w:t>
            </w:r>
          </w:p>
        </w:tc>
        <w:tc>
          <w:tcPr>
            <w:tcW w:w="3165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65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Ca. 5.200</w:t>
            </w:r>
          </w:p>
        </w:tc>
      </w:tr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2. Quartal 2012</w:t>
            </w:r>
          </w:p>
        </w:tc>
        <w:tc>
          <w:tcPr>
            <w:tcW w:w="3165" w:type="dxa"/>
          </w:tcPr>
          <w:p w:rsidR="00CD05E9" w:rsidRPr="00BC1D3E" w:rsidRDefault="00405A27" w:rsidP="001B21FD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165" w:type="dxa"/>
          </w:tcPr>
          <w:p w:rsidR="00CD05E9" w:rsidRPr="00BC1D3E" w:rsidRDefault="00405A27" w:rsidP="001B21FD">
            <w:pPr>
              <w:rPr>
                <w:sz w:val="24"/>
              </w:rPr>
            </w:pPr>
            <w:r>
              <w:rPr>
                <w:sz w:val="24"/>
              </w:rPr>
              <w:t>Ca. 6.</w:t>
            </w:r>
            <w:r w:rsidR="003E43DD">
              <w:rPr>
                <w:sz w:val="24"/>
              </w:rPr>
              <w:t>1</w:t>
            </w:r>
            <w:r>
              <w:rPr>
                <w:sz w:val="24"/>
              </w:rPr>
              <w:t>75</w:t>
            </w:r>
          </w:p>
        </w:tc>
      </w:tr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3. Quartal 2012</w:t>
            </w:r>
          </w:p>
        </w:tc>
        <w:tc>
          <w:tcPr>
            <w:tcW w:w="3165" w:type="dxa"/>
          </w:tcPr>
          <w:p w:rsidR="00CD05E9" w:rsidRPr="00BC1D3E" w:rsidRDefault="005A48A2" w:rsidP="001B21FD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65" w:type="dxa"/>
          </w:tcPr>
          <w:p w:rsidR="00CD05E9" w:rsidRPr="00BC1D3E" w:rsidRDefault="005A48A2" w:rsidP="001B21FD">
            <w:pPr>
              <w:rPr>
                <w:sz w:val="24"/>
              </w:rPr>
            </w:pPr>
            <w:r>
              <w:rPr>
                <w:sz w:val="24"/>
              </w:rPr>
              <w:t>Ca. 4.000</w:t>
            </w:r>
          </w:p>
        </w:tc>
      </w:tr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sz w:val="24"/>
              </w:rPr>
            </w:pPr>
            <w:r>
              <w:rPr>
                <w:sz w:val="24"/>
              </w:rPr>
              <w:t>4. Quartal 2012</w:t>
            </w:r>
          </w:p>
        </w:tc>
        <w:tc>
          <w:tcPr>
            <w:tcW w:w="3165" w:type="dxa"/>
          </w:tcPr>
          <w:p w:rsidR="00CD05E9" w:rsidRPr="00BC1D3E" w:rsidRDefault="001B21FD" w:rsidP="001B21FD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165" w:type="dxa"/>
          </w:tcPr>
          <w:p w:rsidR="00CD05E9" w:rsidRPr="00BC1D3E" w:rsidRDefault="001B21FD" w:rsidP="001B21FD">
            <w:pPr>
              <w:rPr>
                <w:sz w:val="24"/>
              </w:rPr>
            </w:pPr>
            <w:r>
              <w:rPr>
                <w:sz w:val="24"/>
              </w:rPr>
              <w:t>Ca. 3700</w:t>
            </w:r>
          </w:p>
        </w:tc>
      </w:tr>
      <w:tr w:rsidR="00CD05E9" w:rsidRPr="00BC1D3E" w:rsidTr="001B21FD">
        <w:tc>
          <w:tcPr>
            <w:tcW w:w="3164" w:type="dxa"/>
          </w:tcPr>
          <w:p w:rsidR="00CD05E9" w:rsidRPr="00BC1D3E" w:rsidRDefault="00CD05E9" w:rsidP="001B21FD">
            <w:pPr>
              <w:rPr>
                <w:b/>
                <w:sz w:val="24"/>
              </w:rPr>
            </w:pPr>
            <w:r w:rsidRPr="00BC1D3E">
              <w:rPr>
                <w:b/>
                <w:sz w:val="24"/>
              </w:rPr>
              <w:t>Gesamt</w:t>
            </w:r>
          </w:p>
        </w:tc>
        <w:tc>
          <w:tcPr>
            <w:tcW w:w="3165" w:type="dxa"/>
          </w:tcPr>
          <w:p w:rsidR="00CD05E9" w:rsidRPr="00BC1D3E" w:rsidRDefault="001B21FD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  <w:tc>
          <w:tcPr>
            <w:tcW w:w="3165" w:type="dxa"/>
          </w:tcPr>
          <w:p w:rsidR="00CD05E9" w:rsidRPr="00BC1D3E" w:rsidRDefault="001B21FD" w:rsidP="001B21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 19.075</w:t>
            </w:r>
          </w:p>
        </w:tc>
      </w:tr>
    </w:tbl>
    <w:p w:rsidR="00B17E34" w:rsidRDefault="00B17E34" w:rsidP="00CD05E9"/>
    <w:p w:rsidR="00B17E34" w:rsidRDefault="00B17E34" w:rsidP="00CD05E9"/>
    <w:p w:rsidR="00B17E34" w:rsidRDefault="00B17E34" w:rsidP="00B17E34">
      <w:pPr>
        <w:pStyle w:val="berschrift1"/>
      </w:pPr>
    </w:p>
    <w:p w:rsidR="00B17E34" w:rsidRDefault="00B17E34" w:rsidP="00B17E34">
      <w:pPr>
        <w:pStyle w:val="berschrift1"/>
      </w:pPr>
      <w:r>
        <w:t>Aufmärsche der extremen Rechten 2013</w:t>
      </w:r>
    </w:p>
    <w:p w:rsidR="00B17E34" w:rsidRDefault="00B17E34" w:rsidP="00CD0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5"/>
        <w:gridCol w:w="3165"/>
      </w:tblGrid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B17E34" w:rsidRPr="00BC1D3E" w:rsidRDefault="00B17E34" w:rsidP="00B17E34">
            <w:pPr>
              <w:rPr>
                <w:sz w:val="24"/>
              </w:rPr>
            </w:pPr>
            <w:r w:rsidRPr="00BC1D3E">
              <w:rPr>
                <w:sz w:val="24"/>
              </w:rPr>
              <w:t>Anzahl der Aufmärsche</w:t>
            </w:r>
          </w:p>
        </w:tc>
        <w:tc>
          <w:tcPr>
            <w:tcW w:w="3165" w:type="dxa"/>
          </w:tcPr>
          <w:p w:rsidR="00B17E34" w:rsidRPr="00BC1D3E" w:rsidRDefault="00B17E34" w:rsidP="00B17E34">
            <w:pPr>
              <w:rPr>
                <w:sz w:val="24"/>
              </w:rPr>
            </w:pPr>
            <w:r w:rsidRPr="00BC1D3E">
              <w:rPr>
                <w:sz w:val="24"/>
              </w:rPr>
              <w:t>Anzahl der Teilnehmer</w:t>
            </w:r>
          </w:p>
        </w:tc>
      </w:tr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1. Quartal 2013</w:t>
            </w:r>
          </w:p>
        </w:tc>
        <w:tc>
          <w:tcPr>
            <w:tcW w:w="3165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165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Ca. 4.600</w:t>
            </w:r>
          </w:p>
        </w:tc>
      </w:tr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2. Quartal 2013</w:t>
            </w:r>
          </w:p>
        </w:tc>
        <w:tc>
          <w:tcPr>
            <w:tcW w:w="3165" w:type="dxa"/>
          </w:tcPr>
          <w:p w:rsidR="00B17E34" w:rsidRPr="00BC1D3E" w:rsidRDefault="00C303B9" w:rsidP="00B17E3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65" w:type="dxa"/>
          </w:tcPr>
          <w:p w:rsidR="00B17E34" w:rsidRPr="00BC1D3E" w:rsidRDefault="00C303B9" w:rsidP="00B17E34">
            <w:pPr>
              <w:rPr>
                <w:sz w:val="24"/>
              </w:rPr>
            </w:pPr>
            <w:r>
              <w:rPr>
                <w:sz w:val="24"/>
              </w:rPr>
              <w:t>Ca. 5.400</w:t>
            </w:r>
          </w:p>
        </w:tc>
      </w:tr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3. Quartal 2013</w:t>
            </w:r>
          </w:p>
        </w:tc>
        <w:tc>
          <w:tcPr>
            <w:tcW w:w="3165" w:type="dxa"/>
          </w:tcPr>
          <w:p w:rsidR="00B17E34" w:rsidRPr="00BC1D3E" w:rsidRDefault="007D1D4E" w:rsidP="00B17E34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165" w:type="dxa"/>
          </w:tcPr>
          <w:p w:rsidR="00B17E34" w:rsidRPr="00BC1D3E" w:rsidRDefault="007D1D4E" w:rsidP="00B17E34">
            <w:pPr>
              <w:rPr>
                <w:sz w:val="24"/>
              </w:rPr>
            </w:pPr>
            <w:r>
              <w:rPr>
                <w:sz w:val="24"/>
              </w:rPr>
              <w:t>Ca. 4.400</w:t>
            </w:r>
          </w:p>
        </w:tc>
      </w:tr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sz w:val="24"/>
              </w:rPr>
            </w:pPr>
            <w:r>
              <w:rPr>
                <w:sz w:val="24"/>
              </w:rPr>
              <w:t>4. Quartal 2013</w:t>
            </w:r>
          </w:p>
        </w:tc>
        <w:tc>
          <w:tcPr>
            <w:tcW w:w="3165" w:type="dxa"/>
          </w:tcPr>
          <w:p w:rsidR="00B17E34" w:rsidRPr="00BC1D3E" w:rsidRDefault="00505890" w:rsidP="00B17E3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165" w:type="dxa"/>
          </w:tcPr>
          <w:p w:rsidR="00B17E34" w:rsidRPr="00BC1D3E" w:rsidRDefault="00505890" w:rsidP="00B17E34">
            <w:pPr>
              <w:rPr>
                <w:sz w:val="24"/>
              </w:rPr>
            </w:pPr>
            <w:r>
              <w:rPr>
                <w:sz w:val="24"/>
              </w:rPr>
              <w:t>Ca. 8.600</w:t>
            </w:r>
          </w:p>
        </w:tc>
      </w:tr>
      <w:tr w:rsidR="00B17E34" w:rsidRPr="00BC1D3E" w:rsidTr="00B17E34">
        <w:tc>
          <w:tcPr>
            <w:tcW w:w="3164" w:type="dxa"/>
          </w:tcPr>
          <w:p w:rsidR="00B17E34" w:rsidRPr="00BC1D3E" w:rsidRDefault="00B17E34" w:rsidP="00B17E34">
            <w:pPr>
              <w:rPr>
                <w:b/>
                <w:sz w:val="24"/>
              </w:rPr>
            </w:pPr>
            <w:r w:rsidRPr="00BC1D3E">
              <w:rPr>
                <w:b/>
                <w:sz w:val="24"/>
              </w:rPr>
              <w:t>Gesamt</w:t>
            </w:r>
          </w:p>
        </w:tc>
        <w:tc>
          <w:tcPr>
            <w:tcW w:w="3165" w:type="dxa"/>
          </w:tcPr>
          <w:p w:rsidR="00B17E34" w:rsidRPr="00BC1D3E" w:rsidRDefault="00505890" w:rsidP="00B17E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186</w:t>
            </w:r>
          </w:p>
        </w:tc>
        <w:tc>
          <w:tcPr>
            <w:tcW w:w="3165" w:type="dxa"/>
          </w:tcPr>
          <w:p w:rsidR="00B17E34" w:rsidRPr="00BC1D3E" w:rsidRDefault="00505890" w:rsidP="00B17E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Ca.23.000</w:t>
            </w:r>
          </w:p>
        </w:tc>
      </w:tr>
    </w:tbl>
    <w:p w:rsidR="00B17E34" w:rsidRDefault="00B17E34" w:rsidP="00CD05E9"/>
    <w:p w:rsidR="00485C7C" w:rsidRDefault="00485C7C" w:rsidP="00485C7C">
      <w:pPr>
        <w:pStyle w:val="berschrift1"/>
      </w:pPr>
      <w:r>
        <w:t>Aufmärsche der extremen Rechten 2014</w:t>
      </w:r>
    </w:p>
    <w:p w:rsidR="00485C7C" w:rsidRPr="00485C7C" w:rsidRDefault="00485C7C" w:rsidP="00485C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5"/>
        <w:gridCol w:w="3165"/>
      </w:tblGrid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  <w:r w:rsidRPr="00BC1D3E">
              <w:rPr>
                <w:sz w:val="24"/>
              </w:rPr>
              <w:t>Anzahl der Aufmärsche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  <w:r w:rsidRPr="00BC1D3E">
              <w:rPr>
                <w:sz w:val="24"/>
              </w:rPr>
              <w:t>Anzahl der Teilnehmer</w:t>
            </w:r>
          </w:p>
        </w:tc>
      </w:tr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1. Quartal 2014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Ca. 3850</w:t>
            </w:r>
          </w:p>
        </w:tc>
      </w:tr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2. Quartal 2014</w:t>
            </w:r>
          </w:p>
        </w:tc>
        <w:tc>
          <w:tcPr>
            <w:tcW w:w="3165" w:type="dxa"/>
          </w:tcPr>
          <w:p w:rsidR="00485C7C" w:rsidRPr="00BC1D3E" w:rsidRDefault="00354BC3" w:rsidP="00354BC3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165" w:type="dxa"/>
          </w:tcPr>
          <w:p w:rsidR="00485C7C" w:rsidRPr="00BC1D3E" w:rsidRDefault="00354BC3" w:rsidP="00354BC3">
            <w:pPr>
              <w:rPr>
                <w:sz w:val="24"/>
              </w:rPr>
            </w:pPr>
            <w:r>
              <w:rPr>
                <w:sz w:val="24"/>
              </w:rPr>
              <w:t>Ca. 5840</w:t>
            </w:r>
          </w:p>
        </w:tc>
      </w:tr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3. Quartal 2014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</w:p>
        </w:tc>
      </w:tr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sz w:val="24"/>
              </w:rPr>
            </w:pPr>
            <w:r>
              <w:rPr>
                <w:sz w:val="24"/>
              </w:rPr>
              <w:t>4. Quartal 2014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sz w:val="24"/>
              </w:rPr>
            </w:pPr>
          </w:p>
        </w:tc>
      </w:tr>
      <w:tr w:rsidR="00485C7C" w:rsidRPr="00BC1D3E" w:rsidTr="00354BC3">
        <w:tc>
          <w:tcPr>
            <w:tcW w:w="3164" w:type="dxa"/>
          </w:tcPr>
          <w:p w:rsidR="00485C7C" w:rsidRPr="00BC1D3E" w:rsidRDefault="00485C7C" w:rsidP="00354BC3">
            <w:pPr>
              <w:rPr>
                <w:b/>
                <w:sz w:val="24"/>
              </w:rPr>
            </w:pPr>
            <w:r w:rsidRPr="00BC1D3E">
              <w:rPr>
                <w:b/>
                <w:sz w:val="24"/>
              </w:rPr>
              <w:t>Gesamt</w:t>
            </w: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b/>
                <w:sz w:val="24"/>
              </w:rPr>
            </w:pPr>
          </w:p>
        </w:tc>
        <w:tc>
          <w:tcPr>
            <w:tcW w:w="3165" w:type="dxa"/>
          </w:tcPr>
          <w:p w:rsidR="00485C7C" w:rsidRPr="00BC1D3E" w:rsidRDefault="00485C7C" w:rsidP="00354BC3">
            <w:pPr>
              <w:rPr>
                <w:b/>
                <w:sz w:val="24"/>
              </w:rPr>
            </w:pPr>
          </w:p>
        </w:tc>
      </w:tr>
    </w:tbl>
    <w:p w:rsidR="00485C7C" w:rsidRDefault="00485C7C" w:rsidP="00CD05E9"/>
    <w:p w:rsidR="00CD05E9" w:rsidRPr="006D703D" w:rsidRDefault="00CD05E9" w:rsidP="00CD05E9">
      <w:r>
        <w:t xml:space="preserve">Alle Angaben beruhen auf Antworten der Bundesregierung zu Kleinen Anfrage der Fraktion DIE LINKE </w:t>
      </w:r>
    </w:p>
    <w:p w:rsidR="00CD05E9" w:rsidRPr="006D703D" w:rsidRDefault="00CD05E9" w:rsidP="00CD05E9"/>
    <w:p w:rsidR="00CD05E9" w:rsidRPr="006D703D" w:rsidRDefault="00CD05E9" w:rsidP="00CD05E9"/>
    <w:sectPr w:rsidR="00CD05E9" w:rsidRPr="006D703D" w:rsidSect="001B21FD">
      <w:footerReference w:type="even" r:id="rId6"/>
      <w:footerReference w:type="default" r:id="rId7"/>
      <w:pgSz w:w="11906" w:h="16838" w:code="9"/>
      <w:pgMar w:top="1191" w:right="1418" w:bottom="1418" w:left="1134" w:header="680" w:footer="5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C3" w:rsidRDefault="00354BC3" w:rsidP="00EE268E">
      <w:pPr>
        <w:spacing w:after="0" w:line="240" w:lineRule="auto"/>
      </w:pPr>
      <w:r>
        <w:separator/>
      </w:r>
    </w:p>
  </w:endnote>
  <w:endnote w:type="continuationSeparator" w:id="0">
    <w:p w:rsidR="00354BC3" w:rsidRDefault="00354BC3" w:rsidP="00EE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poSExtBol">
    <w:panose1 w:val="00000000000000000000"/>
    <w:charset w:val="00"/>
    <w:family w:val="auto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C3" w:rsidRDefault="00354BC3" w:rsidP="001B21FD">
    <w:pPr>
      <w:pStyle w:val="Fuzeile"/>
    </w:pPr>
    <w:r>
      <w:fldChar w:fldCharType="begin"/>
    </w:r>
    <w:r>
      <w:instrText xml:space="preserve">PAGE  </w:instrText>
    </w:r>
    <w:r>
      <w:fldChar w:fldCharType="end"/>
    </w:r>
  </w:p>
  <w:p w:rsidR="00354BC3" w:rsidRDefault="00354BC3" w:rsidP="001B21F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C3" w:rsidRDefault="00354BC3" w:rsidP="001B21FD">
    <w:pPr>
      <w:pStyle w:val="Fuzeile"/>
    </w:pPr>
    <w:fldSimple w:instr="PAGE  ">
      <w:r w:rsidR="00D17FA0">
        <w:rPr>
          <w:noProof/>
        </w:rPr>
        <w:t>2</w:t>
      </w:r>
    </w:fldSimple>
  </w:p>
  <w:p w:rsidR="00354BC3" w:rsidRDefault="00354BC3" w:rsidP="001B21FD">
    <w:pPr>
      <w:pStyle w:val="Fuzeile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C3" w:rsidRDefault="00354BC3" w:rsidP="00EE268E">
      <w:pPr>
        <w:spacing w:after="0" w:line="240" w:lineRule="auto"/>
      </w:pPr>
      <w:r>
        <w:separator/>
      </w:r>
    </w:p>
  </w:footnote>
  <w:footnote w:type="continuationSeparator" w:id="0">
    <w:p w:rsidR="00354BC3" w:rsidRDefault="00354BC3" w:rsidP="00EE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5E9"/>
    <w:rsid w:val="00031E8D"/>
    <w:rsid w:val="00062EAB"/>
    <w:rsid w:val="000A6343"/>
    <w:rsid w:val="000C71D0"/>
    <w:rsid w:val="000D235E"/>
    <w:rsid w:val="000F4D78"/>
    <w:rsid w:val="00124C61"/>
    <w:rsid w:val="001451AE"/>
    <w:rsid w:val="00152D52"/>
    <w:rsid w:val="001868ED"/>
    <w:rsid w:val="001917EF"/>
    <w:rsid w:val="001B21FD"/>
    <w:rsid w:val="001D35DB"/>
    <w:rsid w:val="002240A2"/>
    <w:rsid w:val="0027599F"/>
    <w:rsid w:val="00315F24"/>
    <w:rsid w:val="00354BC3"/>
    <w:rsid w:val="00365E48"/>
    <w:rsid w:val="003B7BCC"/>
    <w:rsid w:val="003E43DD"/>
    <w:rsid w:val="00405A27"/>
    <w:rsid w:val="00436D20"/>
    <w:rsid w:val="00485C7C"/>
    <w:rsid w:val="00505890"/>
    <w:rsid w:val="005136CC"/>
    <w:rsid w:val="00515E90"/>
    <w:rsid w:val="00517B18"/>
    <w:rsid w:val="005A48A2"/>
    <w:rsid w:val="005D1CF4"/>
    <w:rsid w:val="006423C2"/>
    <w:rsid w:val="006F4D56"/>
    <w:rsid w:val="0073269A"/>
    <w:rsid w:val="00763E4E"/>
    <w:rsid w:val="007D1D4E"/>
    <w:rsid w:val="007E1F3B"/>
    <w:rsid w:val="00835018"/>
    <w:rsid w:val="00861AF8"/>
    <w:rsid w:val="00873C4D"/>
    <w:rsid w:val="008A71D2"/>
    <w:rsid w:val="00997255"/>
    <w:rsid w:val="009C43E7"/>
    <w:rsid w:val="009D3BFC"/>
    <w:rsid w:val="00B17E34"/>
    <w:rsid w:val="00C303B9"/>
    <w:rsid w:val="00C46F54"/>
    <w:rsid w:val="00C55160"/>
    <w:rsid w:val="00C66337"/>
    <w:rsid w:val="00C729A0"/>
    <w:rsid w:val="00CB0C0B"/>
    <w:rsid w:val="00CD05E9"/>
    <w:rsid w:val="00CE2E85"/>
    <w:rsid w:val="00D17FA0"/>
    <w:rsid w:val="00E0725C"/>
    <w:rsid w:val="00E32F03"/>
    <w:rsid w:val="00EB3428"/>
    <w:rsid w:val="00EC58FD"/>
    <w:rsid w:val="00EE268E"/>
    <w:rsid w:val="00EF2B8D"/>
    <w:rsid w:val="00F157EF"/>
    <w:rsid w:val="00F33606"/>
    <w:rsid w:val="00F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E9"/>
    <w:pPr>
      <w:tabs>
        <w:tab w:val="left" w:pos="227"/>
      </w:tabs>
      <w:spacing w:after="220" w:line="250" w:lineRule="exact"/>
    </w:pPr>
    <w:rPr>
      <w:rFonts w:ascii="CorpoS" w:eastAsia="Times New Roman" w:hAnsi="CorpoS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17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D05E9"/>
    <w:pPr>
      <w:tabs>
        <w:tab w:val="center" w:pos="4536"/>
        <w:tab w:val="right" w:pos="9072"/>
      </w:tabs>
      <w:spacing w:after="0" w:line="200" w:lineRule="exact"/>
      <w:jc w:val="right"/>
    </w:pPr>
    <w:rPr>
      <w:sz w:val="19"/>
    </w:rPr>
  </w:style>
  <w:style w:type="character" w:customStyle="1" w:styleId="FuzeileZchn">
    <w:name w:val="Fußzeile Zchn"/>
    <w:basedOn w:val="Absatz-Standardschriftart"/>
    <w:link w:val="Fuzeile"/>
    <w:rsid w:val="00CD05E9"/>
    <w:rPr>
      <w:rFonts w:ascii="CorpoS" w:eastAsia="Times New Roman" w:hAnsi="CorpoS" w:cs="Times New Roman"/>
      <w:sz w:val="19"/>
      <w:szCs w:val="24"/>
      <w:lang w:eastAsia="de-DE"/>
    </w:rPr>
  </w:style>
  <w:style w:type="paragraph" w:customStyle="1" w:styleId="StandardTitelohneNr">
    <w:name w:val="Standard Titel ohne Nr"/>
    <w:basedOn w:val="Standard"/>
    <w:next w:val="Standard"/>
    <w:rsid w:val="00CD05E9"/>
    <w:pPr>
      <w:spacing w:after="360" w:line="400" w:lineRule="exact"/>
    </w:pPr>
    <w:rPr>
      <w:rFonts w:ascii="CorpoSExtBol" w:hAnsi="CorpoSExtBol"/>
      <w:w w:val="95"/>
      <w:sz w:val="36"/>
      <w:szCs w:val="20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17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- DIE LINKE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gwiegel</dc:creator>
  <cp:lastModifiedBy>gwiegel</cp:lastModifiedBy>
  <cp:revision>12</cp:revision>
  <dcterms:created xsi:type="dcterms:W3CDTF">2012-05-15T09:52:00Z</dcterms:created>
  <dcterms:modified xsi:type="dcterms:W3CDTF">2014-08-04T07:46:00Z</dcterms:modified>
</cp:coreProperties>
</file>